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"/>
        <w:gridCol w:w="5752"/>
        <w:gridCol w:w="3159"/>
        <w:gridCol w:w="438"/>
      </w:tblGrid>
      <w:tr w:rsidR="00FE00BE" w:rsidRPr="007B5E61" w:rsidTr="0080683E">
        <w:trPr>
          <w:gridAfter w:val="1"/>
          <w:wAfter w:w="438" w:type="dxa"/>
        </w:trPr>
        <w:tc>
          <w:tcPr>
            <w:tcW w:w="66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6.</w:t>
            </w:r>
          </w:p>
        </w:tc>
        <w:tc>
          <w:tcPr>
            <w:tcW w:w="5752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Регистрация изобретения, промышленного образца и выдача охранного документа в течение двух месяцев с даты получения решения или в течение трех месяцев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с даты окончания данного срока</w:t>
            </w:r>
          </w:p>
        </w:tc>
        <w:tc>
          <w:tcPr>
            <w:tcW w:w="315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52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- патент на изобретение, в течение двух месяцев</w:t>
            </w:r>
          </w:p>
        </w:tc>
        <w:tc>
          <w:tcPr>
            <w:tcW w:w="315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800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52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- малый патент на изобретение, в течение двух месяцев</w:t>
            </w:r>
          </w:p>
        </w:tc>
        <w:tc>
          <w:tcPr>
            <w:tcW w:w="315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200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52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 патент на промышленный образец, в течение двух месяцев </w:t>
            </w:r>
          </w:p>
        </w:tc>
        <w:tc>
          <w:tcPr>
            <w:tcW w:w="315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800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52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 патент на изобретение, в течение трех месяцев </w:t>
            </w:r>
          </w:p>
        </w:tc>
        <w:tc>
          <w:tcPr>
            <w:tcW w:w="315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400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52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 малый патент на изобретение, в течение трех месяцев </w:t>
            </w:r>
          </w:p>
        </w:tc>
        <w:tc>
          <w:tcPr>
            <w:tcW w:w="3159" w:type="dxa"/>
            <w:tcBorders>
              <w:bottom w:val="single" w:sz="4" w:space="0" w:color="000000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100</w:t>
            </w:r>
          </w:p>
        </w:tc>
      </w:tr>
      <w:tr w:rsidR="00FE00BE" w:rsidRPr="007B5E61" w:rsidTr="0080683E">
        <w:tc>
          <w:tcPr>
            <w:tcW w:w="66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52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- патент на промышленный образец, в течение трех месяцев</w:t>
            </w:r>
          </w:p>
        </w:tc>
        <w:tc>
          <w:tcPr>
            <w:tcW w:w="3159" w:type="dxa"/>
            <w:tcBorders>
              <w:right w:val="single" w:sz="4" w:space="0" w:color="auto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E00BE" w:rsidRPr="000B39F6" w:rsidRDefault="00FE00BE" w:rsidP="0080683E">
            <w:pPr>
              <w:spacing w:after="0"/>
              <w:rPr>
                <w:rFonts w:ascii="Times New Roman Tojik" w:hAnsi="Times New Roman Tojik"/>
                <w:sz w:val="28"/>
                <w:szCs w:val="28"/>
              </w:rPr>
            </w:pPr>
            <w:r w:rsidRPr="000B39F6">
              <w:rPr>
                <w:rFonts w:ascii="Times New Roman Tojik" w:hAnsi="Times New Roman Tojik"/>
                <w:sz w:val="28"/>
                <w:szCs w:val="28"/>
              </w:rPr>
              <w:t>;</w:t>
            </w:r>
          </w:p>
        </w:tc>
      </w:tr>
    </w:tbl>
    <w:p w:rsidR="00FE00BE" w:rsidRPr="007B5E61" w:rsidRDefault="00FE00BE" w:rsidP="00FE00BE">
      <w:pPr>
        <w:spacing w:after="0"/>
        <w:ind w:firstLine="709"/>
        <w:jc w:val="both"/>
        <w:rPr>
          <w:rFonts w:ascii="Times New Roman Tj" w:hAnsi="Times New Roman Tj"/>
          <w:color w:val="000000"/>
          <w:sz w:val="28"/>
          <w:szCs w:val="28"/>
        </w:rPr>
      </w:pPr>
      <w:r>
        <w:rPr>
          <w:rFonts w:ascii="Times New Roman Tj" w:hAnsi="Times New Roman Tj"/>
          <w:color w:val="000000"/>
          <w:sz w:val="28"/>
          <w:szCs w:val="28"/>
        </w:rPr>
        <w:t>- строку</w:t>
      </w:r>
      <w:r w:rsidRPr="007B5E61">
        <w:rPr>
          <w:rFonts w:ascii="Times New Roman Tj" w:hAnsi="Times New Roman Tj"/>
          <w:color w:val="000000"/>
          <w:sz w:val="28"/>
          <w:szCs w:val="28"/>
        </w:rPr>
        <w:t xml:space="preserve"> 12 дополнить абзацами одиннадцатым, двенадцатым и тринадцатым следующего содержания:</w:t>
      </w:r>
    </w:p>
    <w:tbl>
      <w:tblPr>
        <w:tblW w:w="10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9"/>
        <w:gridCol w:w="5735"/>
        <w:gridCol w:w="3187"/>
        <w:gridCol w:w="438"/>
      </w:tblGrid>
      <w:tr w:rsidR="00FE00BE" w:rsidRPr="007B5E61" w:rsidTr="0080683E">
        <w:trPr>
          <w:gridAfter w:val="1"/>
          <w:wAfter w:w="438" w:type="dxa"/>
        </w:trPr>
        <w:tc>
          <w:tcPr>
            <w:tcW w:w="64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35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 двадцать первый, двадцать второй </w:t>
            </w:r>
          </w:p>
        </w:tc>
        <w:tc>
          <w:tcPr>
            <w:tcW w:w="3187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3100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4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35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 двадцать третий, двадцать четвертый </w:t>
            </w:r>
          </w:p>
        </w:tc>
        <w:tc>
          <w:tcPr>
            <w:tcW w:w="3187" w:type="dxa"/>
            <w:tcBorders>
              <w:bottom w:val="single" w:sz="4" w:space="0" w:color="000000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3300</w:t>
            </w:r>
          </w:p>
        </w:tc>
      </w:tr>
      <w:tr w:rsidR="00FE00BE" w:rsidRPr="007B5E61" w:rsidTr="0080683E">
        <w:tc>
          <w:tcPr>
            <w:tcW w:w="64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35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- двадцать пятый</w:t>
            </w:r>
          </w:p>
        </w:tc>
        <w:tc>
          <w:tcPr>
            <w:tcW w:w="3187" w:type="dxa"/>
            <w:tcBorders>
              <w:right w:val="single" w:sz="4" w:space="0" w:color="auto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3500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00BE" w:rsidRPr="007B5E61" w:rsidRDefault="00FE00BE" w:rsidP="0080683E">
            <w:pPr>
              <w:spacing w:after="0"/>
            </w:pPr>
            <w:r w:rsidRPr="000B39F6">
              <w:rPr>
                <w:rFonts w:ascii="Times New Roman Tojik" w:hAnsi="Times New Roman Tojik"/>
                <w:sz w:val="28"/>
                <w:szCs w:val="28"/>
              </w:rPr>
              <w:t>;</w:t>
            </w:r>
          </w:p>
        </w:tc>
      </w:tr>
    </w:tbl>
    <w:p w:rsidR="00FE00BE" w:rsidRPr="007B5E61" w:rsidRDefault="00FE00BE" w:rsidP="00FE00BE">
      <w:pPr>
        <w:spacing w:after="0"/>
        <w:ind w:firstLine="709"/>
        <w:jc w:val="both"/>
        <w:rPr>
          <w:rFonts w:ascii="Times New Roman Tj" w:hAnsi="Times New Roman Tj"/>
          <w:color w:val="000000"/>
          <w:sz w:val="28"/>
          <w:szCs w:val="28"/>
        </w:rPr>
      </w:pPr>
      <w:r>
        <w:rPr>
          <w:rFonts w:ascii="Times New Roman Tj" w:hAnsi="Times New Roman Tj"/>
          <w:color w:val="000000"/>
          <w:sz w:val="28"/>
          <w:szCs w:val="28"/>
        </w:rPr>
        <w:t>- строку</w:t>
      </w:r>
      <w:r w:rsidRPr="007B5E61">
        <w:rPr>
          <w:rFonts w:ascii="Times New Roman Tj" w:hAnsi="Times New Roman Tj"/>
          <w:color w:val="000000"/>
          <w:sz w:val="28"/>
          <w:szCs w:val="28"/>
        </w:rPr>
        <w:t xml:space="preserve"> 13 дополнит</w:t>
      </w:r>
      <w:r>
        <w:rPr>
          <w:rFonts w:ascii="Times New Roman Tj" w:hAnsi="Times New Roman Tj"/>
          <w:color w:val="000000"/>
          <w:sz w:val="28"/>
          <w:szCs w:val="28"/>
        </w:rPr>
        <w:t>ь абзацами шестым, седьмым и</w:t>
      </w:r>
      <w:r w:rsidRPr="007B5E61">
        <w:rPr>
          <w:rFonts w:ascii="Times New Roman Tj" w:hAnsi="Times New Roman Tj"/>
          <w:color w:val="000000"/>
          <w:sz w:val="28"/>
          <w:szCs w:val="28"/>
        </w:rPr>
        <w:t xml:space="preserve"> восьмым следующего содержания:</w:t>
      </w:r>
    </w:p>
    <w:tbl>
      <w:tblPr>
        <w:tblW w:w="10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7"/>
        <w:gridCol w:w="5757"/>
        <w:gridCol w:w="3167"/>
        <w:gridCol w:w="438"/>
      </w:tblGrid>
      <w:tr w:rsidR="00FE00BE" w:rsidRPr="007B5E61" w:rsidTr="0080683E">
        <w:trPr>
          <w:gridAfter w:val="1"/>
          <w:wAfter w:w="438" w:type="dxa"/>
        </w:trPr>
        <w:tc>
          <w:tcPr>
            <w:tcW w:w="647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57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- одиннадцатый, двенадцатый</w:t>
            </w:r>
          </w:p>
        </w:tc>
        <w:tc>
          <w:tcPr>
            <w:tcW w:w="3167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90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47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57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- тринадцатый, четырнадцатый</w:t>
            </w:r>
          </w:p>
        </w:tc>
        <w:tc>
          <w:tcPr>
            <w:tcW w:w="3167" w:type="dxa"/>
            <w:tcBorders>
              <w:bottom w:val="single" w:sz="4" w:space="0" w:color="000000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110</w:t>
            </w:r>
          </w:p>
        </w:tc>
      </w:tr>
      <w:tr w:rsidR="00FE00BE" w:rsidRPr="007B5E61" w:rsidTr="0080683E">
        <w:tc>
          <w:tcPr>
            <w:tcW w:w="647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57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- пятнадцатый</w:t>
            </w:r>
          </w:p>
        </w:tc>
        <w:tc>
          <w:tcPr>
            <w:tcW w:w="3167" w:type="dxa"/>
            <w:tcBorders>
              <w:right w:val="single" w:sz="4" w:space="0" w:color="auto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130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00BE" w:rsidRPr="007B5E61" w:rsidRDefault="00FE00BE" w:rsidP="0080683E">
            <w:pPr>
              <w:spacing w:after="0"/>
            </w:pPr>
            <w:r w:rsidRPr="000B39F6">
              <w:rPr>
                <w:rFonts w:ascii="Times New Roman Tojik" w:hAnsi="Times New Roman Tojik"/>
                <w:sz w:val="28"/>
                <w:szCs w:val="28"/>
              </w:rPr>
              <w:t>;</w:t>
            </w:r>
          </w:p>
        </w:tc>
      </w:tr>
    </w:tbl>
    <w:p w:rsidR="00FE00BE" w:rsidRPr="00845D4D" w:rsidRDefault="00FE00BE" w:rsidP="00FE00BE">
      <w:pPr>
        <w:spacing w:after="0"/>
        <w:ind w:firstLine="709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845D4D">
        <w:rPr>
          <w:rFonts w:ascii="Times New Roman Tj" w:hAnsi="Times New Roman Tj"/>
          <w:color w:val="000000"/>
          <w:sz w:val="28"/>
          <w:szCs w:val="28"/>
        </w:rPr>
        <w:t xml:space="preserve">- в строке </w:t>
      </w:r>
      <w:r>
        <w:rPr>
          <w:rFonts w:ascii="Times New Roman Tj" w:hAnsi="Times New Roman Tj"/>
          <w:sz w:val="28"/>
          <w:szCs w:val="28"/>
        </w:rPr>
        <w:t>14 слов</w:t>
      </w:r>
      <w:r>
        <w:rPr>
          <w:rFonts w:ascii="Times New Roman Tj" w:hAnsi="Times New Roman Tj"/>
          <w:sz w:val="28"/>
          <w:szCs w:val="28"/>
          <w:lang w:val="tg-Cyrl-TJ"/>
        </w:rPr>
        <w:t>а</w:t>
      </w:r>
      <w:r>
        <w:rPr>
          <w:rFonts w:ascii="Times New Roman Tj" w:hAnsi="Times New Roman Tj"/>
          <w:sz w:val="28"/>
          <w:szCs w:val="28"/>
        </w:rPr>
        <w:t xml:space="preserve"> «третьего» заменить словом «первого» и дополнить первым абзацем следующего содержания</w:t>
      </w:r>
      <w:r w:rsidRPr="00845D4D">
        <w:rPr>
          <w:rFonts w:ascii="Times New Roman Tj" w:hAnsi="Times New Roman Tj"/>
          <w:color w:val="000000"/>
          <w:sz w:val="28"/>
          <w:szCs w:val="28"/>
        </w:rPr>
        <w:t>:</w:t>
      </w:r>
    </w:p>
    <w:tbl>
      <w:tblPr>
        <w:tblW w:w="10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0"/>
        <w:gridCol w:w="5733"/>
        <w:gridCol w:w="3188"/>
        <w:gridCol w:w="438"/>
      </w:tblGrid>
      <w:tr w:rsidR="00FE00BE" w:rsidRPr="007B5E61" w:rsidTr="0080683E">
        <w:tc>
          <w:tcPr>
            <w:tcW w:w="65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33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- первый, второй</w:t>
            </w:r>
          </w:p>
        </w:tc>
        <w:tc>
          <w:tcPr>
            <w:tcW w:w="3188" w:type="dxa"/>
            <w:tcBorders>
              <w:right w:val="single" w:sz="4" w:space="0" w:color="auto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250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00BE" w:rsidRPr="007B5E61" w:rsidRDefault="00FE00BE" w:rsidP="0080683E">
            <w:pPr>
              <w:spacing w:after="0"/>
            </w:pPr>
            <w:r w:rsidRPr="000B39F6">
              <w:rPr>
                <w:rFonts w:ascii="Times New Roman Tojik" w:hAnsi="Times New Roman Tojik"/>
                <w:sz w:val="28"/>
                <w:szCs w:val="28"/>
              </w:rPr>
              <w:t>;</w:t>
            </w:r>
          </w:p>
        </w:tc>
      </w:tr>
    </w:tbl>
    <w:p w:rsidR="00FE00BE" w:rsidRPr="007B5E61" w:rsidRDefault="00FE00BE" w:rsidP="00FE00BE">
      <w:pPr>
        <w:spacing w:after="0"/>
        <w:ind w:firstLine="709"/>
        <w:jc w:val="both"/>
        <w:rPr>
          <w:rFonts w:ascii="Times New Roman Tj" w:hAnsi="Times New Roman Tj"/>
          <w:color w:val="000000"/>
          <w:sz w:val="28"/>
          <w:szCs w:val="28"/>
        </w:rPr>
      </w:pPr>
      <w:r>
        <w:rPr>
          <w:rFonts w:ascii="Times New Roman Tj" w:hAnsi="Times New Roman Tj"/>
          <w:color w:val="000000"/>
          <w:sz w:val="28"/>
          <w:szCs w:val="28"/>
        </w:rPr>
        <w:t xml:space="preserve">- </w:t>
      </w:r>
      <w:r w:rsidRPr="00F4155D">
        <w:rPr>
          <w:rFonts w:ascii="Times New Roman Tj" w:hAnsi="Times New Roman Tj"/>
          <w:color w:val="000000"/>
          <w:sz w:val="28"/>
          <w:szCs w:val="28"/>
        </w:rPr>
        <w:t>строк</w:t>
      </w:r>
      <w:r>
        <w:rPr>
          <w:rFonts w:ascii="Times New Roman Tj" w:hAnsi="Times New Roman Tj"/>
          <w:color w:val="000000"/>
          <w:sz w:val="28"/>
          <w:szCs w:val="28"/>
        </w:rPr>
        <w:t>и</w:t>
      </w:r>
      <w:r w:rsidRPr="007B5E61">
        <w:rPr>
          <w:rFonts w:ascii="Times New Roman Tj" w:hAnsi="Times New Roman Tj"/>
          <w:color w:val="000000"/>
          <w:sz w:val="28"/>
          <w:szCs w:val="28"/>
        </w:rPr>
        <w:t xml:space="preserve"> 15, 16 и 18 изложить в следующей редакции:</w:t>
      </w:r>
    </w:p>
    <w:tbl>
      <w:tblPr>
        <w:tblW w:w="10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8"/>
        <w:gridCol w:w="5744"/>
        <w:gridCol w:w="3159"/>
        <w:gridCol w:w="438"/>
      </w:tblGrid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15.</w:t>
            </w:r>
          </w:p>
        </w:tc>
        <w:tc>
          <w:tcPr>
            <w:tcW w:w="5744" w:type="dxa"/>
            <w:shd w:val="clear" w:color="auto" w:fill="auto"/>
          </w:tcPr>
          <w:p w:rsidR="00FE00BE" w:rsidRPr="000F3093" w:rsidRDefault="00FE00BE" w:rsidP="0080683E">
            <w:pPr>
              <w:spacing w:after="0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0F3093">
              <w:rPr>
                <w:rFonts w:ascii="Times New Roman Tj" w:hAnsi="Times New Roman Tj"/>
                <w:sz w:val="28"/>
                <w:szCs w:val="28"/>
              </w:rPr>
              <w:t xml:space="preserve">Поддержание в силе патента на промышленный образец на следующие </w:t>
            </w:r>
            <w:r>
              <w:rPr>
                <w:rFonts w:ascii="Times New Roman Tj" w:hAnsi="Times New Roman Tj"/>
                <w:sz w:val="28"/>
                <w:szCs w:val="28"/>
              </w:rPr>
              <w:t>периоды</w:t>
            </w:r>
          </w:p>
        </w:tc>
        <w:tc>
          <w:tcPr>
            <w:tcW w:w="315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4" w:type="dxa"/>
            <w:shd w:val="clear" w:color="auto" w:fill="auto"/>
          </w:tcPr>
          <w:p w:rsidR="00FE00BE" w:rsidRPr="000F3093" w:rsidRDefault="00FE00BE" w:rsidP="0080683E">
            <w:pPr>
              <w:spacing w:after="0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0F3093">
              <w:rPr>
                <w:rFonts w:ascii="Times New Roman Tj" w:hAnsi="Times New Roman Tj"/>
                <w:sz w:val="28"/>
                <w:szCs w:val="28"/>
              </w:rPr>
              <w:t>- первый пятилет</w:t>
            </w:r>
            <w:r>
              <w:rPr>
                <w:rFonts w:ascii="Times New Roman Tj" w:hAnsi="Times New Roman Tj"/>
                <w:sz w:val="28"/>
                <w:szCs w:val="28"/>
              </w:rPr>
              <w:t>н</w:t>
            </w:r>
            <w:r w:rsidRPr="000F3093">
              <w:rPr>
                <w:rFonts w:ascii="Times New Roman Tj" w:hAnsi="Times New Roman Tj"/>
                <w:sz w:val="28"/>
                <w:szCs w:val="28"/>
              </w:rPr>
              <w:t>ий срок</w:t>
            </w:r>
          </w:p>
        </w:tc>
        <w:tc>
          <w:tcPr>
            <w:tcW w:w="315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500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4" w:type="dxa"/>
            <w:shd w:val="clear" w:color="auto" w:fill="auto"/>
          </w:tcPr>
          <w:p w:rsidR="00FE00BE" w:rsidRPr="000F3093" w:rsidRDefault="00FE00BE" w:rsidP="0080683E">
            <w:pPr>
              <w:spacing w:after="0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0F3093">
              <w:rPr>
                <w:rFonts w:ascii="Times New Roman Tj" w:hAnsi="Times New Roman Tj"/>
                <w:sz w:val="28"/>
                <w:szCs w:val="28"/>
              </w:rPr>
              <w:t>- второй пятилет</w:t>
            </w:r>
            <w:r>
              <w:rPr>
                <w:rFonts w:ascii="Times New Roman Tj" w:hAnsi="Times New Roman Tj"/>
                <w:sz w:val="28"/>
                <w:szCs w:val="28"/>
              </w:rPr>
              <w:t>н</w:t>
            </w:r>
            <w:r w:rsidRPr="000F3093">
              <w:rPr>
                <w:rFonts w:ascii="Times New Roman Tj" w:hAnsi="Times New Roman Tj"/>
                <w:sz w:val="28"/>
                <w:szCs w:val="28"/>
              </w:rPr>
              <w:t>ий срок</w:t>
            </w:r>
          </w:p>
        </w:tc>
        <w:tc>
          <w:tcPr>
            <w:tcW w:w="315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1000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4" w:type="dxa"/>
            <w:shd w:val="clear" w:color="auto" w:fill="auto"/>
          </w:tcPr>
          <w:p w:rsidR="00FE00BE" w:rsidRPr="000F3093" w:rsidRDefault="00FE00BE" w:rsidP="0080683E">
            <w:pPr>
              <w:spacing w:after="0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0F3093">
              <w:rPr>
                <w:rFonts w:ascii="Times New Roman Tj" w:hAnsi="Times New Roman Tj"/>
                <w:sz w:val="28"/>
                <w:szCs w:val="28"/>
              </w:rPr>
              <w:t>- третий пятилетний срок</w:t>
            </w:r>
          </w:p>
        </w:tc>
        <w:tc>
          <w:tcPr>
            <w:tcW w:w="315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1500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16.</w:t>
            </w:r>
          </w:p>
        </w:tc>
        <w:tc>
          <w:tcPr>
            <w:tcW w:w="5744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Продле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ние срока действия свидетельств</w:t>
            </w:r>
          </w:p>
        </w:tc>
        <w:tc>
          <w:tcPr>
            <w:tcW w:w="315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4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 на товарный знак </w:t>
            </w:r>
          </w:p>
        </w:tc>
        <w:tc>
          <w:tcPr>
            <w:tcW w:w="315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3000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4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 на право пользования наименованием места происхождения товара </w:t>
            </w:r>
          </w:p>
        </w:tc>
        <w:tc>
          <w:tcPr>
            <w:tcW w:w="315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3000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4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 на коллективный товарный знак </w:t>
            </w:r>
          </w:p>
        </w:tc>
        <w:tc>
          <w:tcPr>
            <w:tcW w:w="315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3700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 w:cs="Courier New"/>
                <w:color w:val="000000"/>
                <w:sz w:val="28"/>
                <w:szCs w:val="28"/>
              </w:rPr>
              <w:t>18.</w:t>
            </w:r>
          </w:p>
        </w:tc>
        <w:tc>
          <w:tcPr>
            <w:tcW w:w="5744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Продление ср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ок (за каждый месяц)</w:t>
            </w:r>
          </w:p>
        </w:tc>
        <w:tc>
          <w:tcPr>
            <w:tcW w:w="315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4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 w:cs="Courier New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 Tj" w:hAnsi="Times New Roman Tj" w:cs="Courier New"/>
                <w:color w:val="000000"/>
                <w:sz w:val="28"/>
                <w:szCs w:val="28"/>
              </w:rPr>
              <w:t xml:space="preserve">на </w:t>
            </w: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предоставление ответа на экспертизу по заявке на товарный знак 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до</w:t>
            </w: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шести месяцев после истечения установленного срока</w:t>
            </w:r>
          </w:p>
        </w:tc>
        <w:tc>
          <w:tcPr>
            <w:tcW w:w="315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100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4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 w:cs="Courier New"/>
                <w:color w:val="000000"/>
                <w:sz w:val="28"/>
                <w:szCs w:val="28"/>
              </w:rPr>
              <w:t xml:space="preserve">- от 6 до 12 </w:t>
            </w: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месяцев</w:t>
            </w:r>
          </w:p>
        </w:tc>
        <w:tc>
          <w:tcPr>
            <w:tcW w:w="3159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2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0</w:t>
            </w: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4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 w:cs="Courier New"/>
                <w:color w:val="000000"/>
                <w:sz w:val="28"/>
                <w:szCs w:val="28"/>
              </w:rPr>
              <w:t xml:space="preserve">- </w:t>
            </w: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более 12 месяцев </w:t>
            </w:r>
          </w:p>
        </w:tc>
        <w:tc>
          <w:tcPr>
            <w:tcW w:w="3159" w:type="dxa"/>
            <w:tcBorders>
              <w:bottom w:val="single" w:sz="4" w:space="0" w:color="000000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500</w:t>
            </w:r>
          </w:p>
        </w:tc>
      </w:tr>
      <w:tr w:rsidR="00FE00BE" w:rsidRPr="007B5E61" w:rsidTr="0080683E"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4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- для регистрации товарного знака в государственном реестре</w:t>
            </w:r>
          </w:p>
        </w:tc>
        <w:tc>
          <w:tcPr>
            <w:tcW w:w="3159" w:type="dxa"/>
            <w:tcBorders>
              <w:right w:val="single" w:sz="4" w:space="0" w:color="auto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00BE" w:rsidRPr="007B5E61" w:rsidRDefault="00FE00BE" w:rsidP="0080683E">
            <w:pPr>
              <w:spacing w:after="0"/>
            </w:pPr>
            <w:r w:rsidRPr="000B39F6">
              <w:rPr>
                <w:rFonts w:ascii="Times New Roman Tojik" w:hAnsi="Times New Roman Tojik"/>
                <w:sz w:val="28"/>
                <w:szCs w:val="28"/>
              </w:rPr>
              <w:t>;</w:t>
            </w:r>
          </w:p>
        </w:tc>
      </w:tr>
    </w:tbl>
    <w:p w:rsidR="00FE00BE" w:rsidRPr="007B5E61" w:rsidRDefault="00FE00BE" w:rsidP="00FE00BE">
      <w:pPr>
        <w:spacing w:after="0"/>
        <w:ind w:firstLine="709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7B5E61">
        <w:rPr>
          <w:rFonts w:ascii="Times New Roman Tj" w:hAnsi="Times New Roman Tj"/>
          <w:color w:val="000000"/>
          <w:sz w:val="28"/>
          <w:szCs w:val="28"/>
        </w:rPr>
        <w:t>- строку 20 изложить в следующей редакции:</w:t>
      </w:r>
    </w:p>
    <w:tbl>
      <w:tblPr>
        <w:tblW w:w="10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8"/>
        <w:gridCol w:w="5740"/>
        <w:gridCol w:w="3163"/>
        <w:gridCol w:w="438"/>
      </w:tblGrid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20.</w:t>
            </w: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sz w:val="28"/>
                <w:szCs w:val="28"/>
              </w:rPr>
              <w:t xml:space="preserve">Восстановление действия патента на изобретение, прекращенное за неуплату в установленный срок обязательного платежа за поддержание </w:t>
            </w:r>
            <w:r w:rsidRPr="000F3093">
              <w:rPr>
                <w:rFonts w:ascii="Times New Roman Tj" w:hAnsi="Times New Roman Tj"/>
                <w:sz w:val="28"/>
                <w:szCs w:val="28"/>
              </w:rPr>
              <w:t xml:space="preserve">действия </w:t>
            </w:r>
            <w:r>
              <w:rPr>
                <w:rFonts w:ascii="Times New Roman Tj" w:hAnsi="Times New Roman Tj"/>
                <w:sz w:val="28"/>
                <w:szCs w:val="28"/>
              </w:rPr>
              <w:t>патента, за каждый год неуплаты</w:t>
            </w:r>
          </w:p>
        </w:tc>
        <w:tc>
          <w:tcPr>
            <w:tcW w:w="3163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 первый, второй </w:t>
            </w:r>
          </w:p>
        </w:tc>
        <w:tc>
          <w:tcPr>
            <w:tcW w:w="3163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250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sz w:val="28"/>
                <w:szCs w:val="28"/>
              </w:rPr>
              <w:t xml:space="preserve">- третий, четвёртый </w:t>
            </w:r>
          </w:p>
        </w:tc>
        <w:tc>
          <w:tcPr>
            <w:tcW w:w="3163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300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rPr>
                <w:rFonts w:ascii="Times New Roman Tj" w:hAnsi="Times New Roman Tj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sz w:val="28"/>
                <w:szCs w:val="28"/>
              </w:rPr>
              <w:t xml:space="preserve">- пятый, шестой </w:t>
            </w:r>
          </w:p>
        </w:tc>
        <w:tc>
          <w:tcPr>
            <w:tcW w:w="3163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600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sz w:val="28"/>
                <w:szCs w:val="28"/>
              </w:rPr>
              <w:t xml:space="preserve">- седьмой, восьмой </w:t>
            </w:r>
          </w:p>
        </w:tc>
        <w:tc>
          <w:tcPr>
            <w:tcW w:w="3163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700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rPr>
                <w:rFonts w:ascii="Times New Roman Tj" w:hAnsi="Times New Roman Tj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sz w:val="28"/>
                <w:szCs w:val="28"/>
              </w:rPr>
              <w:t xml:space="preserve">- девятый, десятый </w:t>
            </w:r>
          </w:p>
        </w:tc>
        <w:tc>
          <w:tcPr>
            <w:tcW w:w="3163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1000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sz w:val="28"/>
                <w:szCs w:val="28"/>
              </w:rPr>
              <w:t xml:space="preserve">- </w:t>
            </w:r>
            <w:proofErr w:type="spellStart"/>
            <w:r w:rsidRPr="007B5E61">
              <w:rPr>
                <w:rFonts w:ascii="Times New Roman Tj" w:hAnsi="Times New Roman Tj"/>
                <w:sz w:val="28"/>
                <w:szCs w:val="28"/>
              </w:rPr>
              <w:t>одинадцатый</w:t>
            </w:r>
            <w:proofErr w:type="spellEnd"/>
            <w:r w:rsidRPr="007B5E61">
              <w:rPr>
                <w:rFonts w:ascii="Times New Roman Tj" w:hAnsi="Times New Roman Tj"/>
                <w:sz w:val="28"/>
                <w:szCs w:val="28"/>
              </w:rPr>
              <w:t xml:space="preserve">, двенадцатый </w:t>
            </w:r>
          </w:p>
        </w:tc>
        <w:tc>
          <w:tcPr>
            <w:tcW w:w="3163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1500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sz w:val="28"/>
                <w:szCs w:val="28"/>
              </w:rPr>
              <w:t xml:space="preserve">- тринадцатый, четырнадцатый </w:t>
            </w:r>
          </w:p>
        </w:tc>
        <w:tc>
          <w:tcPr>
            <w:tcW w:w="3163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1900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sz w:val="28"/>
                <w:szCs w:val="28"/>
              </w:rPr>
              <w:t xml:space="preserve">- пятнадцатый, шестнадцатый </w:t>
            </w:r>
          </w:p>
        </w:tc>
        <w:tc>
          <w:tcPr>
            <w:tcW w:w="3163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2500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sz w:val="28"/>
                <w:szCs w:val="28"/>
              </w:rPr>
              <w:t xml:space="preserve">- семнадцатый, восемнадцатый </w:t>
            </w:r>
          </w:p>
        </w:tc>
        <w:tc>
          <w:tcPr>
            <w:tcW w:w="3163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2700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sz w:val="28"/>
                <w:szCs w:val="28"/>
              </w:rPr>
              <w:t xml:space="preserve">- девятнадцатый, двадцатый </w:t>
            </w:r>
          </w:p>
        </w:tc>
        <w:tc>
          <w:tcPr>
            <w:tcW w:w="3163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3000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 двадцать первый, двадцать второй </w:t>
            </w:r>
          </w:p>
        </w:tc>
        <w:tc>
          <w:tcPr>
            <w:tcW w:w="3163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3100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- двадцать третий, двадцать четвертый</w:t>
            </w:r>
          </w:p>
        </w:tc>
        <w:tc>
          <w:tcPr>
            <w:tcW w:w="3163" w:type="dxa"/>
            <w:tcBorders>
              <w:bottom w:val="single" w:sz="4" w:space="0" w:color="000000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3300</w:t>
            </w:r>
          </w:p>
        </w:tc>
      </w:tr>
      <w:tr w:rsidR="00FE00BE" w:rsidRPr="007B5E61" w:rsidTr="0080683E"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 двадцать пятый </w:t>
            </w:r>
          </w:p>
        </w:tc>
        <w:tc>
          <w:tcPr>
            <w:tcW w:w="3163" w:type="dxa"/>
            <w:tcBorders>
              <w:right w:val="single" w:sz="4" w:space="0" w:color="auto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3500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00BE" w:rsidRPr="007B5E61" w:rsidRDefault="00FE00BE" w:rsidP="0080683E">
            <w:pPr>
              <w:spacing w:after="0"/>
            </w:pPr>
            <w:r w:rsidRPr="000B39F6">
              <w:rPr>
                <w:rFonts w:ascii="Times New Roman Tojik" w:hAnsi="Times New Roman Tojik"/>
                <w:sz w:val="28"/>
                <w:szCs w:val="28"/>
              </w:rPr>
              <w:t>;</w:t>
            </w:r>
          </w:p>
        </w:tc>
      </w:tr>
    </w:tbl>
    <w:p w:rsidR="00FE00BE" w:rsidRPr="007B5E61" w:rsidRDefault="00FE00BE" w:rsidP="00FE00BE">
      <w:pPr>
        <w:spacing w:after="0"/>
        <w:ind w:firstLine="709"/>
        <w:jc w:val="both"/>
        <w:rPr>
          <w:rFonts w:ascii="Times New Roman Tj" w:hAnsi="Times New Roman Tj"/>
          <w:color w:val="000000"/>
          <w:sz w:val="28"/>
          <w:szCs w:val="28"/>
        </w:rPr>
      </w:pPr>
      <w:r>
        <w:rPr>
          <w:rFonts w:ascii="Times New Roman Tj" w:hAnsi="Times New Roman Tj"/>
          <w:color w:val="000000"/>
          <w:sz w:val="28"/>
          <w:szCs w:val="28"/>
        </w:rPr>
        <w:t>- строку</w:t>
      </w:r>
      <w:r w:rsidRPr="007B5E61">
        <w:rPr>
          <w:rFonts w:ascii="Times New Roman Tj" w:hAnsi="Times New Roman Tj"/>
          <w:color w:val="000000"/>
          <w:sz w:val="28"/>
          <w:szCs w:val="28"/>
        </w:rPr>
        <w:t xml:space="preserve"> 21 дополнить абзацами шестым, седьмым и восьмым следующего содержания:</w:t>
      </w:r>
    </w:p>
    <w:tbl>
      <w:tblPr>
        <w:tblW w:w="10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7"/>
        <w:gridCol w:w="5757"/>
        <w:gridCol w:w="3167"/>
        <w:gridCol w:w="438"/>
      </w:tblGrid>
      <w:tr w:rsidR="00FE00BE" w:rsidRPr="007B5E61" w:rsidTr="0080683E">
        <w:trPr>
          <w:gridAfter w:val="1"/>
          <w:wAfter w:w="438" w:type="dxa"/>
        </w:trPr>
        <w:tc>
          <w:tcPr>
            <w:tcW w:w="647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57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- одиннадцатый, двенадцатый</w:t>
            </w:r>
          </w:p>
        </w:tc>
        <w:tc>
          <w:tcPr>
            <w:tcW w:w="3167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150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47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57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- тринадцатый, четырнадцатый</w:t>
            </w:r>
          </w:p>
        </w:tc>
        <w:tc>
          <w:tcPr>
            <w:tcW w:w="3167" w:type="dxa"/>
            <w:tcBorders>
              <w:bottom w:val="single" w:sz="4" w:space="0" w:color="000000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180</w:t>
            </w:r>
          </w:p>
        </w:tc>
      </w:tr>
      <w:tr w:rsidR="00FE00BE" w:rsidRPr="007B5E61" w:rsidTr="0080683E">
        <w:tc>
          <w:tcPr>
            <w:tcW w:w="647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57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 пятнадцатый </w:t>
            </w:r>
          </w:p>
        </w:tc>
        <w:tc>
          <w:tcPr>
            <w:tcW w:w="3167" w:type="dxa"/>
            <w:tcBorders>
              <w:right w:val="single" w:sz="4" w:space="0" w:color="auto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00BE" w:rsidRPr="007B5E61" w:rsidRDefault="00FE00BE" w:rsidP="0080683E">
            <w:pPr>
              <w:spacing w:after="0"/>
            </w:pPr>
            <w:r w:rsidRPr="000B39F6">
              <w:rPr>
                <w:rFonts w:ascii="Times New Roman Tojik" w:hAnsi="Times New Roman Tojik"/>
                <w:sz w:val="28"/>
                <w:szCs w:val="28"/>
              </w:rPr>
              <w:t>;</w:t>
            </w:r>
          </w:p>
        </w:tc>
      </w:tr>
    </w:tbl>
    <w:p w:rsidR="00FE00BE" w:rsidRPr="007B5E61" w:rsidRDefault="00FE00BE" w:rsidP="00FE00BE">
      <w:pPr>
        <w:spacing w:after="0"/>
        <w:ind w:firstLine="709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7B5E61">
        <w:rPr>
          <w:rFonts w:ascii="Times New Roman Tj" w:hAnsi="Times New Roman Tj"/>
          <w:color w:val="000000"/>
          <w:sz w:val="28"/>
          <w:szCs w:val="28"/>
        </w:rPr>
        <w:t>-</w:t>
      </w:r>
      <w:r>
        <w:rPr>
          <w:rFonts w:ascii="Times New Roman Tj" w:hAnsi="Times New Roman Tj"/>
          <w:color w:val="000000"/>
          <w:sz w:val="28"/>
          <w:szCs w:val="28"/>
        </w:rPr>
        <w:t xml:space="preserve"> строку</w:t>
      </w:r>
      <w:r w:rsidRPr="007B5E61">
        <w:rPr>
          <w:rFonts w:ascii="Times New Roman Tj" w:hAnsi="Times New Roman Tj"/>
          <w:color w:val="000000"/>
          <w:sz w:val="28"/>
          <w:szCs w:val="28"/>
        </w:rPr>
        <w:t xml:space="preserve"> 22 дополнить абзацем первым следующего содержания:</w:t>
      </w:r>
    </w:p>
    <w:tbl>
      <w:tblPr>
        <w:tblW w:w="10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0"/>
        <w:gridCol w:w="5733"/>
        <w:gridCol w:w="3188"/>
        <w:gridCol w:w="438"/>
      </w:tblGrid>
      <w:tr w:rsidR="00FE00BE" w:rsidRPr="007B5E61" w:rsidTr="0080683E">
        <w:tc>
          <w:tcPr>
            <w:tcW w:w="65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33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- первый, второй</w:t>
            </w:r>
          </w:p>
        </w:tc>
        <w:tc>
          <w:tcPr>
            <w:tcW w:w="3188" w:type="dxa"/>
            <w:tcBorders>
              <w:right w:val="single" w:sz="4" w:space="0" w:color="auto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250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00BE" w:rsidRPr="007B5E61" w:rsidRDefault="00FE00BE" w:rsidP="0080683E">
            <w:pPr>
              <w:spacing w:after="0"/>
            </w:pPr>
            <w:r w:rsidRPr="000B39F6">
              <w:rPr>
                <w:rFonts w:ascii="Times New Roman Tojik" w:hAnsi="Times New Roman Tojik"/>
                <w:sz w:val="28"/>
                <w:szCs w:val="28"/>
              </w:rPr>
              <w:t>;</w:t>
            </w:r>
          </w:p>
        </w:tc>
      </w:tr>
    </w:tbl>
    <w:p w:rsidR="00FE00BE" w:rsidRDefault="00FE00BE" w:rsidP="00FE00BE">
      <w:pPr>
        <w:spacing w:after="0"/>
        <w:ind w:firstLine="709"/>
        <w:jc w:val="both"/>
        <w:rPr>
          <w:rFonts w:ascii="Times New Roman Tj" w:hAnsi="Times New Roman Tj"/>
          <w:color w:val="000000"/>
          <w:sz w:val="28"/>
          <w:szCs w:val="28"/>
        </w:rPr>
      </w:pPr>
      <w:r>
        <w:rPr>
          <w:rFonts w:ascii="Times New Roman Tj" w:hAnsi="Times New Roman Tj"/>
          <w:color w:val="000000"/>
          <w:sz w:val="28"/>
          <w:szCs w:val="28"/>
        </w:rPr>
        <w:t xml:space="preserve">- строку 24 дополнить абзацем седьмым следующего содержания: </w:t>
      </w:r>
    </w:p>
    <w:tbl>
      <w:tblPr>
        <w:tblW w:w="10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7"/>
        <w:gridCol w:w="5761"/>
        <w:gridCol w:w="3163"/>
        <w:gridCol w:w="438"/>
      </w:tblGrid>
      <w:tr w:rsidR="00FE00BE" w:rsidRPr="007B5E61" w:rsidTr="0080683E">
        <w:tc>
          <w:tcPr>
            <w:tcW w:w="647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61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- для регистрации товарного знака в государственном реестре</w:t>
            </w:r>
          </w:p>
        </w:tc>
        <w:tc>
          <w:tcPr>
            <w:tcW w:w="3163" w:type="dxa"/>
            <w:tcBorders>
              <w:right w:val="single" w:sz="4" w:space="0" w:color="auto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300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00BE" w:rsidRPr="007B5E61" w:rsidRDefault="00FE00BE" w:rsidP="0080683E">
            <w:pPr>
              <w:spacing w:after="0"/>
            </w:pPr>
            <w:r w:rsidRPr="000B39F6">
              <w:rPr>
                <w:rFonts w:ascii="Times New Roman Tojik" w:hAnsi="Times New Roman Tojik"/>
                <w:sz w:val="28"/>
                <w:szCs w:val="28"/>
              </w:rPr>
              <w:t>;</w:t>
            </w:r>
          </w:p>
        </w:tc>
      </w:tr>
    </w:tbl>
    <w:p w:rsidR="00FE00BE" w:rsidRPr="007B5E61" w:rsidRDefault="00FE00BE" w:rsidP="00FE00BE">
      <w:pPr>
        <w:spacing w:after="0"/>
        <w:ind w:firstLine="709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7B5E61">
        <w:rPr>
          <w:rFonts w:ascii="Times New Roman Tj" w:hAnsi="Times New Roman Tj"/>
          <w:color w:val="000000"/>
          <w:sz w:val="28"/>
          <w:szCs w:val="28"/>
        </w:rPr>
        <w:t xml:space="preserve">- </w:t>
      </w:r>
      <w:r>
        <w:rPr>
          <w:rFonts w:ascii="Times New Roman Tj" w:hAnsi="Times New Roman Tj"/>
          <w:color w:val="000000"/>
          <w:sz w:val="28"/>
          <w:szCs w:val="28"/>
        </w:rPr>
        <w:t xml:space="preserve">дополнить </w:t>
      </w:r>
      <w:r w:rsidRPr="007B5E61">
        <w:rPr>
          <w:rFonts w:ascii="Times New Roman Tj" w:hAnsi="Times New Roman Tj"/>
          <w:color w:val="000000"/>
          <w:sz w:val="28"/>
          <w:szCs w:val="28"/>
        </w:rPr>
        <w:t>строк</w:t>
      </w:r>
      <w:r>
        <w:rPr>
          <w:rFonts w:ascii="Times New Roman Tj" w:hAnsi="Times New Roman Tj"/>
          <w:color w:val="000000"/>
          <w:sz w:val="28"/>
          <w:szCs w:val="28"/>
        </w:rPr>
        <w:t>ой</w:t>
      </w:r>
      <w:r w:rsidRPr="007B5E61">
        <w:rPr>
          <w:rFonts w:ascii="Times New Roman Tj" w:hAnsi="Times New Roman Tj"/>
          <w:color w:val="000000"/>
          <w:sz w:val="28"/>
          <w:szCs w:val="28"/>
        </w:rPr>
        <w:t xml:space="preserve"> 25 следующе</w:t>
      </w:r>
      <w:r>
        <w:rPr>
          <w:rFonts w:ascii="Times New Roman Tj" w:hAnsi="Times New Roman Tj"/>
          <w:color w:val="000000"/>
          <w:sz w:val="28"/>
          <w:szCs w:val="28"/>
        </w:rPr>
        <w:t>го</w:t>
      </w:r>
      <w:r w:rsidRPr="007B5E61">
        <w:rPr>
          <w:rFonts w:ascii="Times New Roman Tj" w:hAnsi="Times New Roman Tj"/>
          <w:color w:val="000000"/>
          <w:sz w:val="28"/>
          <w:szCs w:val="28"/>
        </w:rPr>
        <w:t xml:space="preserve"> </w:t>
      </w:r>
      <w:r>
        <w:rPr>
          <w:rFonts w:ascii="Times New Roman Tj" w:hAnsi="Times New Roman Tj"/>
          <w:sz w:val="28"/>
          <w:szCs w:val="28"/>
        </w:rPr>
        <w:t>содержания</w:t>
      </w:r>
      <w:r w:rsidRPr="007B5E61">
        <w:rPr>
          <w:rFonts w:ascii="Times New Roman Tj" w:hAnsi="Times New Roman Tj"/>
          <w:color w:val="000000"/>
          <w:sz w:val="28"/>
          <w:szCs w:val="28"/>
        </w:rPr>
        <w:t>:</w:t>
      </w:r>
    </w:p>
    <w:tbl>
      <w:tblPr>
        <w:tblW w:w="10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8"/>
        <w:gridCol w:w="5740"/>
        <w:gridCol w:w="3163"/>
        <w:gridCol w:w="438"/>
      </w:tblGrid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25.</w:t>
            </w: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0F3093">
              <w:rPr>
                <w:rFonts w:ascii="Times New Roman Tj" w:hAnsi="Times New Roman Tj"/>
                <w:sz w:val="28"/>
                <w:szCs w:val="28"/>
              </w:rPr>
              <w:t xml:space="preserve">Восстановление действия патента на промышленный образец, которое было прекращено в связи с неуплатой обязательной пошлины за поддержание действия патента на следующие </w:t>
            </w:r>
            <w:r>
              <w:rPr>
                <w:rFonts w:ascii="Times New Roman Tj" w:hAnsi="Times New Roman Tj"/>
                <w:sz w:val="28"/>
                <w:szCs w:val="28"/>
              </w:rPr>
              <w:t>периоды</w:t>
            </w:r>
          </w:p>
        </w:tc>
        <w:tc>
          <w:tcPr>
            <w:tcW w:w="3163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первый пяти</w:t>
            </w: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лет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ний срок</w:t>
            </w:r>
          </w:p>
        </w:tc>
        <w:tc>
          <w:tcPr>
            <w:tcW w:w="3163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500</w:t>
            </w:r>
          </w:p>
        </w:tc>
      </w:tr>
      <w:tr w:rsidR="00FE00BE" w:rsidRPr="007B5E61" w:rsidTr="0080683E">
        <w:trPr>
          <w:gridAfter w:val="1"/>
          <w:wAfter w:w="438" w:type="dxa"/>
        </w:trPr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второй пяти</w:t>
            </w: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лет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ний срок</w:t>
            </w:r>
          </w:p>
        </w:tc>
        <w:tc>
          <w:tcPr>
            <w:tcW w:w="3163" w:type="dxa"/>
            <w:tcBorders>
              <w:bottom w:val="single" w:sz="4" w:space="0" w:color="000000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1000</w:t>
            </w:r>
          </w:p>
        </w:tc>
      </w:tr>
      <w:tr w:rsidR="00FE00BE" w:rsidRPr="007B5E61" w:rsidTr="0080683E">
        <w:tc>
          <w:tcPr>
            <w:tcW w:w="668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740" w:type="dxa"/>
            <w:shd w:val="clear" w:color="auto" w:fill="auto"/>
          </w:tcPr>
          <w:p w:rsidR="00FE00BE" w:rsidRPr="007B5E61" w:rsidRDefault="00FE00BE" w:rsidP="0080683E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трет</w:t>
            </w: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и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й пяти</w:t>
            </w: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лет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ний срок</w:t>
            </w:r>
          </w:p>
        </w:tc>
        <w:tc>
          <w:tcPr>
            <w:tcW w:w="3163" w:type="dxa"/>
            <w:tcBorders>
              <w:right w:val="single" w:sz="4" w:space="0" w:color="auto"/>
            </w:tcBorders>
            <w:shd w:val="clear" w:color="auto" w:fill="auto"/>
          </w:tcPr>
          <w:p w:rsidR="00FE00BE" w:rsidRPr="007B5E61" w:rsidRDefault="00FE00BE" w:rsidP="0080683E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5E61">
              <w:rPr>
                <w:rFonts w:ascii="Times New Roman Tj" w:hAnsi="Times New Roman Tj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00BE" w:rsidRPr="007B5E61" w:rsidRDefault="00FE00BE" w:rsidP="0080683E">
            <w:pPr>
              <w:spacing w:after="0"/>
            </w:pPr>
            <w:r w:rsidRPr="000B39F6">
              <w:rPr>
                <w:rFonts w:ascii="Times New Roman Tojik" w:hAnsi="Times New Roman Tojik"/>
                <w:sz w:val="28"/>
                <w:szCs w:val="28"/>
              </w:rPr>
              <w:t>;</w:t>
            </w:r>
          </w:p>
        </w:tc>
      </w:tr>
    </w:tbl>
    <w:p w:rsidR="00FE00BE" w:rsidRDefault="00FE00BE" w:rsidP="00FE00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Tj" w:hAnsi="Times New Roman Tj" w:cs="Times New Roman Tj"/>
          <w:sz w:val="28"/>
          <w:szCs w:val="28"/>
        </w:rPr>
      </w:pPr>
    </w:p>
    <w:p w:rsidR="00D4070B" w:rsidRDefault="00D4070B">
      <w:bookmarkStart w:id="0" w:name="_GoBack"/>
      <w:bookmarkEnd w:id="0"/>
    </w:p>
    <w:sectPr w:rsidR="00D40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altName w:val="Cambria"/>
    <w:charset w:val="CC"/>
    <w:family w:val="roman"/>
    <w:pitch w:val="variable"/>
    <w:sig w:usb0="00000201" w:usb1="00000000" w:usb2="00000000" w:usb3="00000000" w:csb0="00000004" w:csb1="00000000"/>
  </w:font>
  <w:font w:name="Times New Roman Tojik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0BE"/>
    <w:rsid w:val="00D4070B"/>
    <w:rsid w:val="00FE0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94487A-E526-418E-B6C7-20AF574A9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00BE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464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2023-08-08T09:25:00Z</dcterms:created>
  <dcterms:modified xsi:type="dcterms:W3CDTF">2023-08-08T09:26:00Z</dcterms:modified>
</cp:coreProperties>
</file>