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9BD" w:rsidRPr="00F9180A" w:rsidRDefault="007959BD" w:rsidP="007959BD">
      <w:pPr>
        <w:ind w:left="4536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Замима </w:t>
      </w:r>
    </w:p>
    <w:p w:rsidR="007959BD" w:rsidRPr="00F9180A" w:rsidRDefault="007959BD" w:rsidP="007959BD">
      <w:pPr>
        <w:ind w:left="4536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ба </w:t>
      </w:r>
      <w:r>
        <w:rPr>
          <w:rFonts w:ascii="Palatino Linotype" w:hAnsi="Palatino Linotype" w:cs="Cambria"/>
          <w:sz w:val="28"/>
          <w:szCs w:val="28"/>
          <w:lang w:val="tg-Cyrl-TJ"/>
        </w:rPr>
        <w:t>Қ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оида</w:t>
      </w: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ои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намунавии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исобкунии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арзиши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аслии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мол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(кор, хизматрасон</w:t>
      </w:r>
      <w:r>
        <w:rPr>
          <w:rFonts w:ascii="Palatino Linotype" w:hAnsi="Palatino Linotype"/>
          <w:sz w:val="28"/>
          <w:szCs w:val="28"/>
          <w:lang w:val="tg-Cyrl-TJ"/>
        </w:rPr>
        <w:t>ӣ</w:t>
      </w:r>
      <w:r w:rsidRPr="00F9180A">
        <w:rPr>
          <w:rFonts w:ascii="Palatino Linotype" w:hAnsi="Palatino Linotype"/>
          <w:sz w:val="28"/>
          <w:szCs w:val="28"/>
          <w:lang w:val="tg-Cyrl-TJ"/>
        </w:rPr>
        <w:t>)</w:t>
      </w:r>
    </w:p>
    <w:p w:rsidR="007959BD" w:rsidRPr="00F9180A" w:rsidRDefault="007959BD" w:rsidP="007959BD">
      <w:pPr>
        <w:rPr>
          <w:rFonts w:ascii="Palatino Linotype" w:hAnsi="Palatino Linotype"/>
          <w:sz w:val="28"/>
          <w:szCs w:val="28"/>
          <w:lang w:val="tg-Cyrl-TJ"/>
        </w:rPr>
      </w:pPr>
    </w:p>
    <w:p w:rsidR="007959BD" w:rsidRPr="007959BD" w:rsidRDefault="007959BD" w:rsidP="007959BD">
      <w:pPr>
        <w:jc w:val="center"/>
        <w:rPr>
          <w:rFonts w:ascii="Palatino Linotype" w:hAnsi="Palatino Linotype"/>
          <w:b/>
          <w:sz w:val="28"/>
          <w:szCs w:val="28"/>
        </w:rPr>
      </w:pPr>
      <w:r w:rsidRPr="007959BD">
        <w:rPr>
          <w:rFonts w:ascii="Palatino Linotype" w:hAnsi="Palatino Linotype"/>
          <w:b/>
          <w:sz w:val="28"/>
          <w:szCs w:val="28"/>
          <w:lang w:val="tg-Cyrl-TJ"/>
        </w:rPr>
        <w:t xml:space="preserve">Намунаи </w:t>
      </w:r>
      <w:r w:rsidRPr="007959BD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7959BD">
        <w:rPr>
          <w:rFonts w:ascii="Palatino Linotype" w:hAnsi="Palatino Linotype" w:cs="Times New Roman Tj"/>
          <w:b/>
          <w:sz w:val="28"/>
          <w:szCs w:val="28"/>
          <w:lang w:val="tg-Cyrl-TJ"/>
        </w:rPr>
        <w:t>исобкунии</w:t>
      </w:r>
      <w:r w:rsidRPr="007959BD">
        <w:rPr>
          <w:rFonts w:ascii="Palatino Linotype" w:hAnsi="Palatino Linotype"/>
          <w:b/>
          <w:sz w:val="28"/>
          <w:szCs w:val="28"/>
          <w:lang w:val="tg-Cyrl-TJ"/>
        </w:rPr>
        <w:t xml:space="preserve"> арзиши аслии мол</w:t>
      </w:r>
      <w:r w:rsidRPr="007959BD">
        <w:rPr>
          <w:rFonts w:ascii="Palatino Linotype" w:hAnsi="Palatino Linotype"/>
          <w:b/>
          <w:sz w:val="28"/>
          <w:szCs w:val="28"/>
        </w:rPr>
        <w:t xml:space="preserve"> (</w:t>
      </w:r>
      <w:r w:rsidRPr="007959BD">
        <w:rPr>
          <w:rFonts w:ascii="Palatino Linotype" w:hAnsi="Palatino Linotype"/>
          <w:b/>
          <w:sz w:val="28"/>
          <w:szCs w:val="28"/>
          <w:lang w:val="tg-Cyrl-TJ"/>
        </w:rPr>
        <w:t>кор, хизматрасонӣ</w:t>
      </w:r>
      <w:r w:rsidRPr="007959BD">
        <w:rPr>
          <w:rFonts w:ascii="Palatino Linotype" w:hAnsi="Palatino Linotype"/>
          <w:b/>
          <w:sz w:val="28"/>
          <w:szCs w:val="28"/>
        </w:rPr>
        <w:t>)</w:t>
      </w:r>
    </w:p>
    <w:tbl>
      <w:tblPr>
        <w:tblW w:w="9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701"/>
        <w:gridCol w:w="846"/>
      </w:tblGrid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Қ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исмат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исобкун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(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харо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от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Мабла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ғ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(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сомон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)</w:t>
            </w:r>
          </w:p>
        </w:tc>
        <w:tc>
          <w:tcPr>
            <w:tcW w:w="845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Эзо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Ашёи хом ва масоле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202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Партов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бозгашта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12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6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Ма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сулоти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харидашуда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,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ма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сулоти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</w:p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нимтайёр ва хизматрасони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дорои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хусусияти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исте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солидоштаи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субъекти хо</w:t>
            </w:r>
            <w:r w:rsidRPr="00F9180A"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агидо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р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бегона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109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Сузишвор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ва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бар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қ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барои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ма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қ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сад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технолог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ӣ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103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Музди м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е</w:t>
            </w:r>
            <w:r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нати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кормандон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265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Пардохти са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м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су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ғ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уртаи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и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тимо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ва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нафа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қ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ав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69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Харо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от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барои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тайёр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кардан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ва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рушд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додани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исте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солот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87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Харо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от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барои бо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ҷ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ва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дигар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андоз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val="tg-Cyrl-TJ" w:eastAsia="en-US"/>
              </w:rPr>
              <w:t>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21</w:t>
            </w:r>
          </w:p>
        </w:tc>
        <w:tc>
          <w:tcPr>
            <w:tcW w:w="845" w:type="dxa"/>
            <w:shd w:val="clear" w:color="auto" w:fill="auto"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Харо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от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умумиисте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сол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ӣ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210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Аз 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умла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>- харо</w:t>
            </w:r>
            <w:r>
              <w:rPr>
                <w:rFonts w:ascii="Palatino Linotype" w:hAnsi="Palatino Linotype" w:cs="Cambria"/>
                <w:iCs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от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барои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ниго</w:t>
            </w:r>
            <w:r>
              <w:rPr>
                <w:rFonts w:ascii="Palatino Linotype" w:hAnsi="Palatino Linotype" w:cs="Cambria"/>
                <w:iCs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дор</w:t>
            </w:r>
            <w:r>
              <w:rPr>
                <w:rFonts w:ascii="Palatino Linotype" w:hAnsi="Palatino Linotype" w:cs="Cambria"/>
                <w:iCs/>
                <w:sz w:val="28"/>
                <w:szCs w:val="28"/>
                <w:lang w:eastAsia="en-US"/>
              </w:rPr>
              <w:t>ӣ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ва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истифодаи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та</w:t>
            </w:r>
            <w:r>
              <w:rPr>
                <w:rFonts w:ascii="Palatino Linotype" w:hAnsi="Palatino Linotype" w:cs="Cambria"/>
                <w:iCs/>
                <w:sz w:val="28"/>
                <w:szCs w:val="28"/>
                <w:lang w:eastAsia="en-US"/>
              </w:rPr>
              <w:t>ҷҳ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изот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>197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>- харо</w:t>
            </w:r>
            <w:r>
              <w:rPr>
                <w:rFonts w:ascii="Palatino Linotype" w:hAnsi="Palatino Linotype" w:cs="Cambria"/>
                <w:iCs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оти</w:t>
            </w: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iCs/>
                <w:sz w:val="28"/>
                <w:szCs w:val="28"/>
                <w:lang w:eastAsia="en-US"/>
              </w:rPr>
              <w:t>устохона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iCs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Харо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умумихо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аг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ӣ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Талаф аз са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қ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ат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Дигар харо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оти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амалиёт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9205" w:type="dxa"/>
            <w:gridSpan w:val="3"/>
            <w:shd w:val="clear" w:color="auto" w:fill="auto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>
              <w:rPr>
                <w:rFonts w:ascii="Palatino Linotype" w:hAnsi="Palatino Linotype" w:cs="Cambria"/>
                <w:bCs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bCs/>
                <w:sz w:val="28"/>
                <w:szCs w:val="28"/>
                <w:lang w:eastAsia="en-US"/>
              </w:rPr>
              <w:t>амаг</w:t>
            </w:r>
            <w:r>
              <w:rPr>
                <w:rFonts w:ascii="Palatino Linotype" w:hAnsi="Palatino Linotype" w:cs="Cambria"/>
                <w:bCs/>
                <w:sz w:val="28"/>
                <w:szCs w:val="28"/>
                <w:lang w:eastAsia="en-US"/>
              </w:rPr>
              <w:t>ӣ</w:t>
            </w:r>
            <w:r w:rsidRPr="00F9180A">
              <w:rPr>
                <w:rFonts w:ascii="Palatino Linotype" w:hAnsi="Palatino Linotype"/>
                <w:bCs/>
                <w:sz w:val="28"/>
                <w:szCs w:val="28"/>
                <w:lang w:eastAsia="en-US"/>
              </w:rPr>
              <w:t>: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Арзиши аслии исте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солии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як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во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иди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мол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11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92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Хар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от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барои фур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ӯ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ш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15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6</w:t>
            </w:r>
          </w:p>
        </w:tc>
        <w:tc>
          <w:tcPr>
            <w:tcW w:w="845" w:type="dxa"/>
            <w:shd w:val="clear" w:color="auto" w:fill="auto"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  <w:tr w:rsidR="007959BD" w:rsidRPr="00F9180A" w:rsidTr="007959BD">
        <w:trPr>
          <w:trHeight w:val="300"/>
        </w:trPr>
        <w:tc>
          <w:tcPr>
            <w:tcW w:w="6658" w:type="dxa"/>
            <w:shd w:val="clear" w:color="auto" w:fill="auto"/>
            <w:noWrap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Арзиши аслии ти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ҷ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орат</w:t>
            </w:r>
            <w:r>
              <w:rPr>
                <w:rFonts w:ascii="Palatino Linotype" w:hAnsi="Palatino Linotype" w:cs="Cambria"/>
                <w:sz w:val="28"/>
                <w:szCs w:val="28"/>
                <w:lang w:val="tg-Cyrl-TJ" w:eastAsia="en-US"/>
              </w:rPr>
              <w:t>ӣ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(пурра)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-и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як во</w:t>
            </w:r>
            <w:r>
              <w:rPr>
                <w:rFonts w:ascii="Palatino Linotype" w:hAnsi="Palatino Linotype" w:cs="Cambria"/>
                <w:sz w:val="28"/>
                <w:szCs w:val="28"/>
                <w:lang w:eastAsia="en-US"/>
              </w:rPr>
              <w:t>ҳ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иди</w:t>
            </w: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 xml:space="preserve"> </w:t>
            </w:r>
            <w:r w:rsidRPr="00F9180A">
              <w:rPr>
                <w:rFonts w:ascii="Palatino Linotype" w:hAnsi="Palatino Linotype" w:cs="Times New Roman Tj"/>
                <w:sz w:val="28"/>
                <w:szCs w:val="28"/>
                <w:lang w:eastAsia="en-US"/>
              </w:rPr>
              <w:t>мол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959BD" w:rsidRPr="00F9180A" w:rsidRDefault="007959BD" w:rsidP="00852F78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13</w:t>
            </w:r>
            <w:r w:rsidRPr="00F9180A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48</w:t>
            </w:r>
          </w:p>
        </w:tc>
        <w:tc>
          <w:tcPr>
            <w:tcW w:w="845" w:type="dxa"/>
            <w:shd w:val="clear" w:color="auto" w:fill="auto"/>
            <w:noWrap/>
            <w:hideMark/>
          </w:tcPr>
          <w:p w:rsidR="007959BD" w:rsidRPr="00F9180A" w:rsidRDefault="007959BD" w:rsidP="00852F78">
            <w:pPr>
              <w:rPr>
                <w:rFonts w:ascii="Palatino Linotype" w:hAnsi="Palatino Linotype"/>
                <w:sz w:val="28"/>
                <w:szCs w:val="28"/>
                <w:lang w:eastAsia="en-US"/>
              </w:rPr>
            </w:pPr>
            <w:r w:rsidRPr="00F9180A">
              <w:rPr>
                <w:rFonts w:ascii="Palatino Linotype" w:hAnsi="Palatino Linotype"/>
                <w:sz w:val="28"/>
                <w:szCs w:val="28"/>
                <w:lang w:eastAsia="en-US"/>
              </w:rPr>
              <w:t> </w:t>
            </w:r>
          </w:p>
        </w:tc>
      </w:tr>
    </w:tbl>
    <w:p w:rsidR="007959BD" w:rsidRPr="00F9180A" w:rsidRDefault="007959BD" w:rsidP="007959BD">
      <w:pPr>
        <w:rPr>
          <w:rFonts w:ascii="Palatino Linotype" w:hAnsi="Palatino Linotype"/>
          <w:sz w:val="28"/>
          <w:szCs w:val="28"/>
          <w:lang w:val="tg-Cyrl-TJ"/>
        </w:rPr>
      </w:pPr>
    </w:p>
    <w:p w:rsidR="007959BD" w:rsidRPr="00F9180A" w:rsidRDefault="007959BD" w:rsidP="007959BD">
      <w:pPr>
        <w:pStyle w:val="a3"/>
        <w:spacing w:before="0"/>
        <w:ind w:firstLine="851"/>
        <w:rPr>
          <w:rFonts w:ascii="Palatino Linotype" w:hAnsi="Palatino Linotype"/>
          <w:sz w:val="28"/>
          <w:szCs w:val="28"/>
          <w:lang w:val="tg-Cyrl-TJ"/>
        </w:rPr>
      </w:pPr>
      <w:bookmarkStart w:id="0" w:name="_GoBack"/>
      <w:r w:rsidRPr="007959BD">
        <w:rPr>
          <w:rFonts w:ascii="Palatino Linotype" w:hAnsi="Palatino Linotype"/>
          <w:b/>
          <w:sz w:val="28"/>
          <w:szCs w:val="28"/>
          <w:lang w:val="tg-Cyrl-TJ"/>
        </w:rPr>
        <w:t>Эз</w:t>
      </w:r>
      <w:r w:rsidRPr="007959BD">
        <w:rPr>
          <w:rFonts w:ascii="Palatino Linotype" w:hAnsi="Palatino Linotype"/>
          <w:b/>
          <w:sz w:val="28"/>
          <w:szCs w:val="28"/>
          <w:lang w:val="tg-Cyrl-TJ"/>
        </w:rPr>
        <w:t>о</w:t>
      </w:r>
      <w:r w:rsidRPr="007959BD">
        <w:rPr>
          <w:rFonts w:ascii="Palatino Linotype" w:hAnsi="Palatino Linotype" w:cs="Cambria"/>
          <w:b/>
          <w:sz w:val="28"/>
          <w:szCs w:val="28"/>
        </w:rPr>
        <w:t>ҳ</w:t>
      </w:r>
      <w:r w:rsidRPr="007959BD">
        <w:rPr>
          <w:rFonts w:ascii="Palatino Linotype" w:hAnsi="Palatino Linotype"/>
          <w:b/>
          <w:sz w:val="28"/>
          <w:szCs w:val="28"/>
          <w:lang w:val="tg-Cyrl-TJ"/>
        </w:rPr>
        <w:t>: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bookmarkEnd w:id="0"/>
      <w:r>
        <w:rPr>
          <w:rFonts w:ascii="Palatino Linotype" w:hAnsi="Palatino Linotype" w:cs="Cambria"/>
          <w:sz w:val="28"/>
          <w:szCs w:val="28"/>
          <w:lang w:val="tg-Cyrl-TJ"/>
        </w:rPr>
        <w:t>ҷ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адвали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мазкур </w:t>
      </w: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амчун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намуна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барои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исоб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кардани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арзиши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аслии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мол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истифода</w:t>
      </w:r>
      <w:r w:rsidRPr="00F9180A">
        <w:rPr>
          <w:rFonts w:ascii="Palatino Linotype" w:hAnsi="Palatino Linotype"/>
          <w:sz w:val="28"/>
          <w:szCs w:val="28"/>
          <w:lang w:val="tg-Cyrl-TJ"/>
        </w:rPr>
        <w:t xml:space="preserve"> </w:t>
      </w:r>
      <w:r w:rsidRPr="00F9180A">
        <w:rPr>
          <w:rFonts w:ascii="Palatino Linotype" w:hAnsi="Palatino Linotype" w:cs="Times New Roman Tj"/>
          <w:sz w:val="28"/>
          <w:szCs w:val="28"/>
          <w:lang w:val="tg-Cyrl-TJ"/>
        </w:rPr>
        <w:t>мегардад</w:t>
      </w:r>
      <w:r w:rsidRPr="00F9180A">
        <w:rPr>
          <w:rFonts w:ascii="Palatino Linotype" w:hAnsi="Palatino Linotype"/>
          <w:sz w:val="28"/>
          <w:szCs w:val="28"/>
          <w:lang w:val="tg-Cyrl-TJ"/>
        </w:rPr>
        <w:t>.</w:t>
      </w:r>
    </w:p>
    <w:p w:rsidR="00D938BB" w:rsidRPr="007959BD" w:rsidRDefault="00D938BB">
      <w:pPr>
        <w:rPr>
          <w:lang w:val="tg-Cyrl-TJ"/>
        </w:rPr>
      </w:pPr>
    </w:p>
    <w:sectPr w:rsidR="00D938BB" w:rsidRPr="007959BD" w:rsidSect="007959BD">
      <w:footerReference w:type="default" r:id="rId4"/>
      <w:pgSz w:w="11906" w:h="16838"/>
      <w:pgMar w:top="1021" w:right="907" w:bottom="28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179" w:rsidRPr="00747F4F" w:rsidRDefault="007959BD">
    <w:pPr>
      <w:pStyle w:val="a4"/>
      <w:jc w:val="center"/>
      <w:rPr>
        <w:sz w:val="28"/>
        <w:szCs w:val="28"/>
      </w:rPr>
    </w:pPr>
    <w:r w:rsidRPr="00747F4F">
      <w:rPr>
        <w:sz w:val="28"/>
        <w:szCs w:val="28"/>
      </w:rPr>
      <w:fldChar w:fldCharType="begin"/>
    </w:r>
    <w:r w:rsidRPr="00747F4F">
      <w:rPr>
        <w:sz w:val="28"/>
        <w:szCs w:val="28"/>
      </w:rPr>
      <w:instrText>PAGE   \* MERGEFORMAT</w:instrText>
    </w:r>
    <w:r w:rsidRPr="00747F4F">
      <w:rPr>
        <w:sz w:val="28"/>
        <w:szCs w:val="28"/>
      </w:rPr>
      <w:fldChar w:fldCharType="separate"/>
    </w:r>
    <w:r>
      <w:rPr>
        <w:noProof/>
        <w:sz w:val="28"/>
        <w:szCs w:val="28"/>
      </w:rPr>
      <w:t>1</w:t>
    </w:r>
    <w:r w:rsidRPr="00747F4F">
      <w:rPr>
        <w:sz w:val="28"/>
        <w:szCs w:val="28"/>
      </w:rPr>
      <w:fldChar w:fldCharType="end"/>
    </w:r>
  </w:p>
  <w:p w:rsidR="005A7179" w:rsidRDefault="007959BD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71"/>
    <w:rsid w:val="000474FD"/>
    <w:rsid w:val="003303DE"/>
    <w:rsid w:val="00571771"/>
    <w:rsid w:val="00650447"/>
    <w:rsid w:val="007959BD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9885"/>
  <w15:chartTrackingRefBased/>
  <w15:docId w15:val="{3AD1CA0D-B4CE-429A-B65E-4447E6B05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59BD"/>
    <w:pPr>
      <w:spacing w:before="105"/>
      <w:ind w:firstLine="450"/>
      <w:jc w:val="both"/>
    </w:pPr>
  </w:style>
  <w:style w:type="paragraph" w:styleId="a4">
    <w:name w:val="footer"/>
    <w:basedOn w:val="a"/>
    <w:link w:val="a5"/>
    <w:uiPriority w:val="99"/>
    <w:unhideWhenUsed/>
    <w:rsid w:val="007959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7959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2023-11-09T07:05:00Z</dcterms:created>
  <dcterms:modified xsi:type="dcterms:W3CDTF">2023-11-09T07:06:00Z</dcterms:modified>
</cp:coreProperties>
</file>