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BF6" w:rsidRPr="007471B0" w:rsidRDefault="00B43BF6" w:rsidP="00B43BF6">
      <w:pPr>
        <w:pStyle w:val="a5"/>
        <w:ind w:firstLine="567"/>
        <w:jc w:val="right"/>
        <w:rPr>
          <w:rFonts w:ascii="Times New Roman Tj" w:hAnsi="Times New Roman Tj"/>
          <w:b/>
          <w:bCs/>
          <w:sz w:val="20"/>
          <w:szCs w:val="20"/>
        </w:rPr>
      </w:pPr>
      <w:r w:rsidRPr="007471B0">
        <w:rPr>
          <w:rFonts w:ascii="Times New Roman Tj" w:hAnsi="Times New Roman Tj"/>
          <w:b/>
          <w:bCs/>
          <w:sz w:val="20"/>
          <w:szCs w:val="20"/>
        </w:rPr>
        <w:t>Замима</w:t>
      </w:r>
    </w:p>
    <w:p w:rsidR="00B43BF6" w:rsidRPr="007471B0" w:rsidRDefault="00B43BF6" w:rsidP="00B43BF6">
      <w:pPr>
        <w:pStyle w:val="a5"/>
        <w:ind w:firstLine="567"/>
        <w:jc w:val="right"/>
        <w:rPr>
          <w:rFonts w:ascii="Times New Roman Tj" w:hAnsi="Times New Roman Tj"/>
          <w:b/>
          <w:bCs/>
          <w:sz w:val="20"/>
          <w:szCs w:val="20"/>
        </w:rPr>
      </w:pPr>
      <w:r w:rsidRPr="007471B0">
        <w:rPr>
          <w:rFonts w:ascii="Times New Roman Tj" w:hAnsi="Times New Roman Tj"/>
          <w:b/>
          <w:bCs/>
          <w:sz w:val="20"/>
          <w:szCs w:val="20"/>
        </w:rPr>
        <w:t>ба Низомнома оид ба</w:t>
      </w:r>
    </w:p>
    <w:p w:rsidR="00B43BF6" w:rsidRPr="007471B0" w:rsidRDefault="00B43BF6" w:rsidP="00B43BF6">
      <w:pPr>
        <w:pStyle w:val="a5"/>
        <w:ind w:firstLine="567"/>
        <w:jc w:val="right"/>
        <w:rPr>
          <w:rFonts w:ascii="Times New Roman Tj" w:hAnsi="Times New Roman Tj"/>
          <w:b/>
          <w:bCs/>
          <w:sz w:val="20"/>
          <w:szCs w:val="20"/>
        </w:rPr>
      </w:pPr>
      <w:r w:rsidRPr="007471B0">
        <w:rPr>
          <w:rFonts w:ascii="Times New Roman Tj" w:hAnsi="Times New Roman Tj"/>
          <w:b/>
          <w:bCs/>
          <w:sz w:val="20"/>
          <w:szCs w:val="20"/>
        </w:rPr>
        <w:t xml:space="preserve"> таснифоти</w:t>
      </w:r>
      <w:r w:rsidRPr="007471B0">
        <w:rPr>
          <w:rFonts w:ascii="Times New Roman Tj" w:hAnsi="Times New Roman Tj"/>
          <w:b/>
          <w:bCs/>
          <w:sz w:val="20"/>
          <w:szCs w:val="20"/>
          <w:lang w:val="tg-Cyrl-TJ"/>
        </w:rPr>
        <w:t xml:space="preserve"> </w:t>
      </w:r>
      <w:r w:rsidRPr="007471B0">
        <w:rPr>
          <w:rFonts w:ascii="Times New Roman Tj" w:hAnsi="Times New Roman Tj"/>
          <w:b/>
          <w:bCs/>
          <w:sz w:val="20"/>
          <w:szCs w:val="20"/>
        </w:rPr>
        <w:t xml:space="preserve"> ягонаи</w:t>
      </w:r>
      <w:r w:rsidRPr="007471B0">
        <w:rPr>
          <w:rFonts w:ascii="Times New Roman Tj" w:hAnsi="Times New Roman Tj"/>
          <w:b/>
          <w:bCs/>
          <w:sz w:val="20"/>
          <w:szCs w:val="20"/>
          <w:lang w:val="tg-Cyrl-TJ"/>
        </w:rPr>
        <w:t xml:space="preserve"> </w:t>
      </w:r>
      <w:r w:rsidRPr="007471B0">
        <w:rPr>
          <w:rFonts w:ascii="Times New Roman Tj" w:hAnsi="Times New Roman Tj"/>
          <w:b/>
          <w:bCs/>
          <w:sz w:val="20"/>
          <w:szCs w:val="20"/>
        </w:rPr>
        <w:t xml:space="preserve"> варзишї</w:t>
      </w:r>
    </w:p>
    <w:p w:rsidR="00B43BF6" w:rsidRPr="007471B0" w:rsidRDefault="00B43BF6" w:rsidP="00B43BF6">
      <w:pPr>
        <w:pStyle w:val="a5"/>
        <w:ind w:firstLine="567"/>
        <w:jc w:val="right"/>
        <w:rPr>
          <w:rFonts w:ascii="Times New Roman Tj" w:hAnsi="Times New Roman Tj"/>
          <w:b/>
          <w:bCs/>
          <w:sz w:val="20"/>
          <w:szCs w:val="20"/>
        </w:rPr>
      </w:pPr>
      <w:r w:rsidRPr="007471B0">
        <w:rPr>
          <w:rFonts w:ascii="Times New Roman Tj" w:hAnsi="Times New Roman Tj"/>
          <w:b/>
          <w:bCs/>
          <w:sz w:val="20"/>
          <w:szCs w:val="20"/>
        </w:rPr>
        <w:t xml:space="preserve"> дар </w:t>
      </w:r>
      <w:r w:rsidRPr="007471B0">
        <w:rPr>
          <w:rFonts w:ascii="Times New Roman Tj" w:hAnsi="Times New Roman Tj"/>
          <w:b/>
          <w:bCs/>
          <w:sz w:val="20"/>
          <w:szCs w:val="20"/>
          <w:lang w:val="tg-Cyrl-TJ"/>
        </w:rPr>
        <w:t xml:space="preserve"> </w:t>
      </w:r>
      <w:r w:rsidRPr="007471B0">
        <w:rPr>
          <w:rFonts w:ascii="Times New Roman Tj" w:hAnsi="Times New Roman Tj"/>
          <w:b/>
          <w:bCs/>
          <w:sz w:val="20"/>
          <w:szCs w:val="20"/>
        </w:rPr>
        <w:t xml:space="preserve">Љумњурии Тољикистон </w:t>
      </w:r>
    </w:p>
    <w:p w:rsidR="00802EBA" w:rsidRDefault="00802EBA" w:rsidP="00B43BF6">
      <w:pPr>
        <w:pStyle w:val="a5"/>
        <w:ind w:firstLine="567"/>
        <w:jc w:val="center"/>
        <w:rPr>
          <w:rFonts w:ascii="Times New Roman Tj" w:hAnsi="Times New Roman Tj"/>
          <w:b/>
          <w:bCs/>
          <w:sz w:val="20"/>
          <w:szCs w:val="20"/>
        </w:rPr>
      </w:pPr>
    </w:p>
    <w:p w:rsidR="00802EBA" w:rsidRDefault="00802EBA" w:rsidP="00B43BF6">
      <w:pPr>
        <w:pStyle w:val="a5"/>
        <w:ind w:firstLine="567"/>
        <w:jc w:val="center"/>
        <w:rPr>
          <w:rFonts w:ascii="Times New Roman Tj" w:hAnsi="Times New Roman Tj"/>
          <w:b/>
          <w:bCs/>
          <w:sz w:val="20"/>
          <w:szCs w:val="20"/>
        </w:rPr>
      </w:pPr>
    </w:p>
    <w:p w:rsidR="00B43BF6" w:rsidRPr="007471B0" w:rsidRDefault="00B43BF6" w:rsidP="00B43BF6">
      <w:pPr>
        <w:pStyle w:val="a5"/>
        <w:ind w:firstLine="567"/>
        <w:jc w:val="center"/>
        <w:rPr>
          <w:rFonts w:ascii="Times New Roman Tj" w:hAnsi="Times New Roman Tj"/>
          <w:b/>
          <w:bCs/>
          <w:sz w:val="20"/>
          <w:szCs w:val="20"/>
        </w:rPr>
      </w:pPr>
      <w:bookmarkStart w:id="0" w:name="_GoBack"/>
      <w:bookmarkEnd w:id="0"/>
      <w:r w:rsidRPr="007471B0">
        <w:rPr>
          <w:rFonts w:ascii="Times New Roman Tj" w:hAnsi="Times New Roman Tj"/>
          <w:b/>
          <w:bCs/>
          <w:sz w:val="20"/>
          <w:szCs w:val="20"/>
        </w:rPr>
        <w:t>МЕЪЁРИ</w:t>
      </w:r>
    </w:p>
    <w:p w:rsidR="00B43BF6" w:rsidRPr="007471B0" w:rsidRDefault="00B43BF6" w:rsidP="00B43BF6">
      <w:pPr>
        <w:pStyle w:val="a5"/>
        <w:ind w:firstLine="567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7471B0">
        <w:rPr>
          <w:rFonts w:ascii="Times New Roman Tj" w:hAnsi="Times New Roman Tj"/>
          <w:b/>
          <w:bCs/>
          <w:sz w:val="20"/>
          <w:szCs w:val="20"/>
        </w:rPr>
        <w:t>УНВОН ВА ДАРАЉАИ ВАРЗИШЇ БАРОИ НАВРАСОН, ЉАВОНОН ВА СОБИЌАДОРОН</w:t>
      </w:r>
    </w:p>
    <w:p w:rsidR="00B43BF6" w:rsidRPr="007471B0" w:rsidRDefault="00B43BF6" w:rsidP="00B43BF6">
      <w:pPr>
        <w:pStyle w:val="a5"/>
        <w:ind w:firstLine="567"/>
        <w:jc w:val="center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253"/>
        <w:gridCol w:w="1417"/>
        <w:gridCol w:w="1562"/>
        <w:gridCol w:w="984"/>
        <w:gridCol w:w="984"/>
        <w:gridCol w:w="1002"/>
        <w:gridCol w:w="1002"/>
        <w:gridCol w:w="1002"/>
        <w:gridCol w:w="1265"/>
      </w:tblGrid>
      <w:tr w:rsidR="00B43BF6" w:rsidRPr="007471B0" w:rsidTr="0022149D">
        <w:trPr>
          <w:cantSplit/>
          <w:trHeight w:val="4816"/>
          <w:jc w:val="center"/>
        </w:trPr>
        <w:tc>
          <w:tcPr>
            <w:tcW w:w="704" w:type="dxa"/>
            <w:shd w:val="clear" w:color="auto" w:fill="auto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>Намуди мусобиќа</w:t>
            </w:r>
          </w:p>
        </w:tc>
        <w:tc>
          <w:tcPr>
            <w:tcW w:w="1417" w:type="dxa"/>
            <w:shd w:val="clear" w:color="auto" w:fill="auto"/>
            <w:textDirection w:val="btLr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Устоди варзиши 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>ум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</w:rPr>
              <w:t>ҳ</w:t>
            </w: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>урии То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>икистон</w:t>
            </w:r>
          </w:p>
        </w:tc>
        <w:tc>
          <w:tcPr>
            <w:tcW w:w="1562" w:type="dxa"/>
            <w:shd w:val="clear" w:color="auto" w:fill="auto"/>
            <w:textDirection w:val="btLr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Номзад ба устоди варзиши 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>ум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</w:rPr>
              <w:t>ҳ</w:t>
            </w: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урии </w:t>
            </w:r>
          </w:p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>То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>икистон</w:t>
            </w:r>
          </w:p>
        </w:tc>
        <w:tc>
          <w:tcPr>
            <w:tcW w:w="984" w:type="dxa"/>
            <w:shd w:val="clear" w:color="auto" w:fill="auto"/>
            <w:textDirection w:val="btLr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>Дараљаи якуми варзишї</w:t>
            </w:r>
          </w:p>
        </w:tc>
        <w:tc>
          <w:tcPr>
            <w:tcW w:w="984" w:type="dxa"/>
            <w:shd w:val="clear" w:color="auto" w:fill="auto"/>
            <w:textDirection w:val="btLr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>Дараљаи дуюми варзишї</w:t>
            </w:r>
          </w:p>
        </w:tc>
        <w:tc>
          <w:tcPr>
            <w:tcW w:w="1002" w:type="dxa"/>
            <w:shd w:val="clear" w:color="auto" w:fill="auto"/>
            <w:textDirection w:val="btLr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>Дараљаи сеюми варзишї</w:t>
            </w:r>
          </w:p>
        </w:tc>
        <w:tc>
          <w:tcPr>
            <w:tcW w:w="1002" w:type="dxa"/>
            <w:textDirection w:val="btLr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>Дараљаи якуми варзиши наврас</w:t>
            </w:r>
          </w:p>
        </w:tc>
        <w:tc>
          <w:tcPr>
            <w:tcW w:w="1002" w:type="dxa"/>
            <w:textDirection w:val="btLr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>Дараљаи дуюми варзиши наврас</w:t>
            </w:r>
          </w:p>
        </w:tc>
        <w:tc>
          <w:tcPr>
            <w:tcW w:w="1265" w:type="dxa"/>
            <w:textDirection w:val="btLr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>Дараљаи сеюми варзиши наврас</w:t>
            </w:r>
          </w:p>
        </w:tc>
      </w:tr>
      <w:tr w:rsidR="00B43BF6" w:rsidRPr="007471B0" w:rsidTr="0022149D">
        <w:trPr>
          <w:trHeight w:val="227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B43BF6" w:rsidRPr="007471B0" w:rsidRDefault="00B43BF6" w:rsidP="00B43BF6">
            <w:pPr>
              <w:pStyle w:val="a3"/>
              <w:numPr>
                <w:ilvl w:val="0"/>
                <w:numId w:val="1"/>
              </w:numPr>
              <w:tabs>
                <w:tab w:val="left" w:pos="1134"/>
                <w:tab w:val="left" w:pos="11057"/>
              </w:tabs>
              <w:spacing w:after="0" w:line="278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Бозињои олимпии наврасон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 xml:space="preserve">ойи 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1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>ой</w:t>
            </w:r>
            <w:r w:rsidRPr="007471B0">
              <w:rPr>
                <w:rFonts w:ascii="Cambria" w:hAnsi="Cambria" w:cs="Cambria"/>
                <w:sz w:val="20"/>
                <w:szCs w:val="20"/>
              </w:rPr>
              <w:t>ҳ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 xml:space="preserve">ои 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2-3</w:t>
            </w:r>
          </w:p>
        </w:tc>
        <w:tc>
          <w:tcPr>
            <w:tcW w:w="984" w:type="dxa"/>
            <w:shd w:val="clear" w:color="auto" w:fill="D0CECE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D0CECE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D0CECE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D0CECE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D0CECE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65" w:type="dxa"/>
            <w:shd w:val="clear" w:color="auto" w:fill="D0CECE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B43BF6" w:rsidRPr="007471B0" w:rsidTr="0022149D">
        <w:trPr>
          <w:trHeight w:val="227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B43BF6" w:rsidRPr="007471B0" w:rsidRDefault="00B43BF6" w:rsidP="00B43BF6">
            <w:pPr>
              <w:pStyle w:val="a3"/>
              <w:numPr>
                <w:ilvl w:val="0"/>
                <w:numId w:val="1"/>
              </w:numPr>
              <w:tabs>
                <w:tab w:val="left" w:pos="1134"/>
                <w:tab w:val="left" w:pos="11057"/>
              </w:tabs>
              <w:spacing w:after="0" w:line="278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Чемпионати Љањон байни наврасон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 xml:space="preserve">ойи 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1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>ой</w:t>
            </w:r>
            <w:r w:rsidRPr="007471B0">
              <w:rPr>
                <w:rFonts w:ascii="Cambria" w:hAnsi="Cambria" w:cs="Cambria"/>
                <w:sz w:val="20"/>
                <w:szCs w:val="20"/>
              </w:rPr>
              <w:t>ҳ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 xml:space="preserve">ои 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2-3</w:t>
            </w:r>
          </w:p>
        </w:tc>
        <w:tc>
          <w:tcPr>
            <w:tcW w:w="984" w:type="dxa"/>
            <w:shd w:val="clear" w:color="auto" w:fill="D0CECE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D0CECE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D0CECE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D0CECE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D0CECE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65" w:type="dxa"/>
            <w:shd w:val="clear" w:color="auto" w:fill="D0CECE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B43BF6" w:rsidRPr="007471B0" w:rsidTr="0022149D">
        <w:trPr>
          <w:trHeight w:val="227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B43BF6" w:rsidRPr="007471B0" w:rsidRDefault="00B43BF6" w:rsidP="00B43BF6">
            <w:pPr>
              <w:pStyle w:val="a3"/>
              <w:numPr>
                <w:ilvl w:val="0"/>
                <w:numId w:val="1"/>
              </w:numPr>
              <w:tabs>
                <w:tab w:val="left" w:pos="1134"/>
                <w:tab w:val="left" w:pos="11057"/>
              </w:tabs>
              <w:spacing w:after="0" w:line="278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Чемпионати Љањон байни љавонон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>ой</w:t>
            </w:r>
            <w:r w:rsidRPr="007471B0">
              <w:rPr>
                <w:rFonts w:ascii="Cambria" w:hAnsi="Cambria" w:cs="Cambria"/>
                <w:sz w:val="20"/>
                <w:szCs w:val="20"/>
              </w:rPr>
              <w:t>ҳ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 xml:space="preserve">ои 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1-2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 xml:space="preserve">ойи 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3</w:t>
            </w:r>
          </w:p>
        </w:tc>
        <w:tc>
          <w:tcPr>
            <w:tcW w:w="984" w:type="dxa"/>
            <w:shd w:val="clear" w:color="auto" w:fill="D0CECE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D0CECE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D0CECE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D0CECE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D0CECE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65" w:type="dxa"/>
            <w:shd w:val="clear" w:color="auto" w:fill="D0CECE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B43BF6" w:rsidRPr="007471B0" w:rsidTr="0022149D">
        <w:trPr>
          <w:trHeight w:val="227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B43BF6" w:rsidRPr="007471B0" w:rsidRDefault="00B43BF6" w:rsidP="00B43BF6">
            <w:pPr>
              <w:pStyle w:val="a3"/>
              <w:numPr>
                <w:ilvl w:val="0"/>
                <w:numId w:val="1"/>
              </w:numPr>
              <w:tabs>
                <w:tab w:val="left" w:pos="1134"/>
                <w:tab w:val="left" w:pos="11057"/>
              </w:tabs>
              <w:spacing w:after="0" w:line="278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Чемпионати Осиё байни љавонон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 xml:space="preserve">ойи 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1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>ой</w:t>
            </w:r>
            <w:r w:rsidRPr="007471B0">
              <w:rPr>
                <w:rFonts w:ascii="Cambria" w:hAnsi="Cambria" w:cs="Cambria"/>
                <w:sz w:val="20"/>
                <w:szCs w:val="20"/>
              </w:rPr>
              <w:t>ҳ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 xml:space="preserve">ои 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2-3</w:t>
            </w:r>
          </w:p>
        </w:tc>
        <w:tc>
          <w:tcPr>
            <w:tcW w:w="984" w:type="dxa"/>
            <w:shd w:val="clear" w:color="auto" w:fill="D0CECE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D0CECE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D0CECE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D0CECE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D0CECE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65" w:type="dxa"/>
            <w:shd w:val="clear" w:color="auto" w:fill="D0CECE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B43BF6" w:rsidRPr="007471B0" w:rsidTr="0022149D">
        <w:trPr>
          <w:trHeight w:val="227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B43BF6" w:rsidRPr="007471B0" w:rsidRDefault="00B43BF6" w:rsidP="00B43BF6">
            <w:pPr>
              <w:pStyle w:val="a3"/>
              <w:numPr>
                <w:ilvl w:val="0"/>
                <w:numId w:val="1"/>
              </w:numPr>
              <w:tabs>
                <w:tab w:val="left" w:pos="1134"/>
                <w:tab w:val="left" w:pos="11057"/>
              </w:tabs>
              <w:spacing w:after="0" w:line="278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Чемпионати Љањон байни собиќадорон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 xml:space="preserve">ойи 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1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>ой</w:t>
            </w:r>
            <w:r w:rsidRPr="007471B0">
              <w:rPr>
                <w:rFonts w:ascii="Cambria" w:hAnsi="Cambria" w:cs="Cambria"/>
                <w:sz w:val="20"/>
                <w:szCs w:val="20"/>
              </w:rPr>
              <w:t>ҳ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 xml:space="preserve">ои 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2-3</w:t>
            </w:r>
          </w:p>
        </w:tc>
        <w:tc>
          <w:tcPr>
            <w:tcW w:w="984" w:type="dxa"/>
            <w:shd w:val="clear" w:color="auto" w:fill="D0CECE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D0CECE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D0CECE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D0CECE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D0CECE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65" w:type="dxa"/>
            <w:shd w:val="clear" w:color="auto" w:fill="D0CECE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B43BF6" w:rsidRPr="007471B0" w:rsidTr="0022149D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:rsidR="00B43BF6" w:rsidRPr="007471B0" w:rsidRDefault="00B43BF6" w:rsidP="00B43BF6">
            <w:pPr>
              <w:pStyle w:val="a3"/>
              <w:numPr>
                <w:ilvl w:val="0"/>
                <w:numId w:val="1"/>
              </w:numPr>
              <w:tabs>
                <w:tab w:val="left" w:pos="1134"/>
                <w:tab w:val="left" w:pos="11057"/>
              </w:tabs>
              <w:spacing w:after="0"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Чемпионати Љумњурии Тољикистон</w:t>
            </w:r>
          </w:p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байни наврасон</w:t>
            </w:r>
          </w:p>
        </w:tc>
        <w:tc>
          <w:tcPr>
            <w:tcW w:w="1417" w:type="dxa"/>
            <w:shd w:val="clear" w:color="auto" w:fill="D0CECE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62" w:type="dxa"/>
            <w:shd w:val="clear" w:color="auto" w:fill="D0CECE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 xml:space="preserve">ойи 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1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 xml:space="preserve">ойи 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2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 xml:space="preserve">ойи 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3</w:t>
            </w:r>
          </w:p>
        </w:tc>
        <w:tc>
          <w:tcPr>
            <w:tcW w:w="1002" w:type="dxa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65" w:type="dxa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B43BF6" w:rsidRPr="007471B0" w:rsidTr="0022149D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:rsidR="00B43BF6" w:rsidRPr="007471B0" w:rsidRDefault="00B43BF6" w:rsidP="00B43BF6">
            <w:pPr>
              <w:pStyle w:val="a3"/>
              <w:numPr>
                <w:ilvl w:val="0"/>
                <w:numId w:val="1"/>
              </w:numPr>
              <w:tabs>
                <w:tab w:val="left" w:pos="1134"/>
                <w:tab w:val="left" w:pos="11057"/>
              </w:tabs>
              <w:spacing w:after="0"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Чемпионати Љумњурии Тољикистон</w:t>
            </w:r>
          </w:p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байни љавонон</w:t>
            </w:r>
          </w:p>
        </w:tc>
        <w:tc>
          <w:tcPr>
            <w:tcW w:w="1417" w:type="dxa"/>
            <w:shd w:val="clear" w:color="auto" w:fill="D0CECE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62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>ойи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 xml:space="preserve"> 1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 xml:space="preserve">ойи 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2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 xml:space="preserve">ойи 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3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65" w:type="dxa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B43BF6" w:rsidRPr="007471B0" w:rsidTr="0022149D">
        <w:trPr>
          <w:trHeight w:val="418"/>
          <w:jc w:val="center"/>
        </w:trPr>
        <w:tc>
          <w:tcPr>
            <w:tcW w:w="704" w:type="dxa"/>
            <w:shd w:val="clear" w:color="auto" w:fill="auto"/>
          </w:tcPr>
          <w:p w:rsidR="00B43BF6" w:rsidRPr="007471B0" w:rsidRDefault="00B43BF6" w:rsidP="00B43BF6">
            <w:pPr>
              <w:pStyle w:val="a3"/>
              <w:numPr>
                <w:ilvl w:val="0"/>
                <w:numId w:val="1"/>
              </w:numPr>
              <w:tabs>
                <w:tab w:val="left" w:pos="1134"/>
                <w:tab w:val="left" w:pos="11057"/>
              </w:tabs>
              <w:spacing w:after="0"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Мусобиќањои расмии варзишї</w:t>
            </w:r>
          </w:p>
        </w:tc>
        <w:tc>
          <w:tcPr>
            <w:tcW w:w="1417" w:type="dxa"/>
            <w:shd w:val="clear" w:color="auto" w:fill="D0CECE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62" w:type="dxa"/>
            <w:shd w:val="clear" w:color="auto" w:fill="BFBFBF" w:themeFill="background1" w:themeFillShade="BF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BFBFBF" w:themeFill="background1" w:themeFillShade="BF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84" w:type="dxa"/>
            <w:shd w:val="clear" w:color="auto" w:fill="BFBFBF" w:themeFill="background1" w:themeFillShade="BF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shd w:val="clear" w:color="auto" w:fill="BFBFBF" w:themeFill="background1" w:themeFillShade="BF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>ойи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 xml:space="preserve"> 1</w:t>
            </w:r>
          </w:p>
        </w:tc>
        <w:tc>
          <w:tcPr>
            <w:tcW w:w="1002" w:type="dxa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 xml:space="preserve">ойи 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2</w:t>
            </w:r>
          </w:p>
        </w:tc>
        <w:tc>
          <w:tcPr>
            <w:tcW w:w="1265" w:type="dxa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 xml:space="preserve">ойи 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3</w:t>
            </w:r>
          </w:p>
        </w:tc>
      </w:tr>
      <w:tr w:rsidR="00B43BF6" w:rsidRPr="007471B0" w:rsidTr="0022149D">
        <w:trPr>
          <w:trHeight w:val="834"/>
          <w:jc w:val="center"/>
        </w:trPr>
        <w:tc>
          <w:tcPr>
            <w:tcW w:w="704" w:type="dxa"/>
            <w:shd w:val="clear" w:color="auto" w:fill="auto"/>
          </w:tcPr>
          <w:p w:rsidR="00B43BF6" w:rsidRPr="007471B0" w:rsidRDefault="00B43BF6" w:rsidP="00B43BF6">
            <w:pPr>
              <w:pStyle w:val="a3"/>
              <w:numPr>
                <w:ilvl w:val="0"/>
                <w:numId w:val="1"/>
              </w:numPr>
              <w:tabs>
                <w:tab w:val="left" w:pos="1134"/>
                <w:tab w:val="left" w:pos="11057"/>
              </w:tabs>
              <w:spacing w:after="0"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Чемпионати расмии Вилояти Мухтори Кўњистони Бадахшон, вилоятњо, шањри Душанбе ва шањру ноњияњои тобеи љумњурї</w:t>
            </w:r>
          </w:p>
        </w:tc>
        <w:tc>
          <w:tcPr>
            <w:tcW w:w="1417" w:type="dxa"/>
            <w:shd w:val="clear" w:color="auto" w:fill="D0CECE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62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>ойи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 xml:space="preserve"> 1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 xml:space="preserve">ойи 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2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 w:cs="Times New Roman"/>
                <w:sz w:val="20"/>
                <w:szCs w:val="20"/>
              </w:rPr>
              <w:t xml:space="preserve">ойи 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3</w:t>
            </w:r>
          </w:p>
        </w:tc>
        <w:tc>
          <w:tcPr>
            <w:tcW w:w="1002" w:type="dxa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2" w:type="dxa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65" w:type="dxa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B43BF6" w:rsidRPr="007471B0" w:rsidTr="0022149D">
        <w:trPr>
          <w:trHeight w:val="227"/>
          <w:jc w:val="center"/>
        </w:trPr>
        <w:tc>
          <w:tcPr>
            <w:tcW w:w="14175" w:type="dxa"/>
            <w:gridSpan w:val="10"/>
            <w:shd w:val="clear" w:color="auto" w:fill="auto"/>
            <w:vAlign w:val="center"/>
          </w:tcPr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Эзо</w:t>
            </w:r>
            <w:r w:rsidRPr="007471B0">
              <w:rPr>
                <w:rFonts w:ascii="Times New Roman Tj" w:hAnsi="Times New Roman Tj" w:cs="Cambria"/>
                <w:sz w:val="20"/>
                <w:szCs w:val="20"/>
              </w:rPr>
              <w:t>њ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 xml:space="preserve">: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</w:rPr>
              <w:t>Барои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</w:rPr>
              <w:t>сарфароз гардонидан бо унвон ва дараљаи варзишии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 xml:space="preserve"> устоди варзиши </w:t>
            </w: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ум</w:t>
            </w:r>
            <w:r w:rsidRPr="007471B0">
              <w:rPr>
                <w:rFonts w:ascii="Cambria" w:hAnsi="Cambria" w:cs="Cambria"/>
                <w:sz w:val="20"/>
                <w:szCs w:val="20"/>
              </w:rPr>
              <w:t>ҳ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урии То</w:t>
            </w: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икистон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</w:rPr>
              <w:t xml:space="preserve"> ва но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 xml:space="preserve">мзад ба устоди варзиши                  </w:t>
            </w: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умњурии То</w:t>
            </w:r>
            <w:r w:rsidRPr="007471B0">
              <w:rPr>
                <w:rFonts w:ascii="Cambria" w:hAnsi="Cambria" w:cs="Cambria"/>
                <w:sz w:val="20"/>
                <w:szCs w:val="20"/>
              </w:rPr>
              <w:t>ҷ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икистон бо иш</w:t>
            </w:r>
            <w:r w:rsidRPr="007471B0">
              <w:rPr>
                <w:rFonts w:ascii="Cambria" w:hAnsi="Cambria" w:cs="Cambria"/>
                <w:sz w:val="20"/>
                <w:szCs w:val="20"/>
              </w:rPr>
              <w:t>ғ</w:t>
            </w:r>
            <w:r w:rsidRPr="007471B0">
              <w:rPr>
                <w:rFonts w:ascii="Times New Roman Tj" w:hAnsi="Times New Roman Tj" w:cs="Cambria"/>
                <w:sz w:val="20"/>
                <w:szCs w:val="20"/>
              </w:rPr>
              <w:t xml:space="preserve">оли 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љойи муайян дар мусобиќа</w:t>
            </w:r>
            <w:r w:rsidRPr="007471B0">
              <w:rPr>
                <w:rFonts w:ascii="Times New Roman Tj" w:hAnsi="Times New Roman Tj" w:cs="Cambria"/>
                <w:sz w:val="20"/>
                <w:szCs w:val="20"/>
              </w:rPr>
              <w:t>њои мазкур бо шарти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</w:rPr>
              <w:t>ба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</w:rPr>
              <w:t>даст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</w:rPr>
              <w:t>овардани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</w:rPr>
              <w:t>на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</w:rPr>
              <w:t>кам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</w:rPr>
              <w:t>аз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 xml:space="preserve"> 3 </w:t>
            </w:r>
            <w:r w:rsidRPr="007471B0">
              <w:rPr>
                <w:rFonts w:ascii="Cambria" w:hAnsi="Cambria" w:cs="Cambria"/>
                <w:sz w:val="20"/>
                <w:szCs w:val="20"/>
              </w:rPr>
              <w:t>ғ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</w:rPr>
              <w:t>олибият (</w:t>
            </w:r>
            <w:r w:rsidRPr="007471B0">
              <w:rPr>
                <w:rFonts w:ascii="Times New Roman Tj" w:hAnsi="Times New Roman Tj" w:cs="Cambria"/>
                <w:sz w:val="20"/>
                <w:szCs w:val="20"/>
              </w:rPr>
              <w:t>на кам аз 3 иштирокдорони мусоби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>ќа дар намудњои варзише, ки ченаки ваќт, вазн, хол ва масофањисоб карда мешавад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</w:rPr>
              <w:t>) зарур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</w:rPr>
              <w:t>аст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 xml:space="preserve">. </w:t>
            </w:r>
          </w:p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Танњо мусобиќањои байни наврасони 15-сола ва боло (ба истиснои гимнастикаи баде</w:t>
            </w:r>
            <w:r w:rsidRPr="007471B0">
              <w:rPr>
                <w:rFonts w:ascii="Times New Roman Tj" w:hAnsi="Times New Roman Tj"/>
                <w:bCs/>
                <w:sz w:val="20"/>
                <w:szCs w:val="20"/>
              </w:rPr>
              <w:t>ї)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 xml:space="preserve"> ба инобат гирифта мешавад.</w:t>
            </w:r>
          </w:p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Мусобиќањои байни наврасони 14-сола ва хурд (ба истиснои гимнастикаи баде</w:t>
            </w:r>
            <w:r w:rsidRPr="007471B0">
              <w:rPr>
                <w:rFonts w:ascii="Times New Roman Tj" w:hAnsi="Times New Roman Tj"/>
                <w:bCs/>
                <w:sz w:val="20"/>
                <w:szCs w:val="20"/>
              </w:rPr>
              <w:t>ї)</w:t>
            </w:r>
            <w:r w:rsidRPr="007471B0">
              <w:rPr>
                <w:rFonts w:ascii="Times New Roman Tj" w:hAnsi="Times New Roman Tj"/>
                <w:sz w:val="20"/>
                <w:szCs w:val="20"/>
              </w:rPr>
              <w:t xml:space="preserve"> ба инобат гирифта намешавад.</w:t>
            </w:r>
          </w:p>
          <w:p w:rsidR="00B43BF6" w:rsidRPr="007471B0" w:rsidRDefault="00B43BF6" w:rsidP="0022149D">
            <w:pPr>
              <w:tabs>
                <w:tab w:val="left" w:pos="1134"/>
                <w:tab w:val="left" w:pos="11057"/>
              </w:tabs>
              <w:spacing w:after="0" w:line="278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:rsidR="00B43BF6" w:rsidRPr="007471B0" w:rsidRDefault="00B43BF6" w:rsidP="00B43BF6">
      <w:pPr>
        <w:tabs>
          <w:tab w:val="left" w:pos="567"/>
          <w:tab w:val="left" w:pos="851"/>
        </w:tabs>
        <w:spacing w:after="0" w:line="278" w:lineRule="auto"/>
        <w:jc w:val="center"/>
        <w:rPr>
          <w:rFonts w:ascii="Times New Roman Tj" w:hAnsi="Times New Roman Tj"/>
          <w:b/>
          <w:bCs/>
          <w:sz w:val="20"/>
          <w:szCs w:val="20"/>
          <w:lang w:val="tg-Cyrl-TJ"/>
        </w:rPr>
      </w:pPr>
    </w:p>
    <w:p w:rsidR="00B43BF6" w:rsidRPr="007471B0" w:rsidRDefault="00B43BF6" w:rsidP="00B43BF6">
      <w:pPr>
        <w:tabs>
          <w:tab w:val="left" w:pos="567"/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  <w:lang w:val="tg-Cyrl-TJ"/>
        </w:rPr>
      </w:pPr>
    </w:p>
    <w:sectPr w:rsidR="00B43BF6" w:rsidRPr="007471B0" w:rsidSect="00B43BF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MV Boli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43E66"/>
    <w:multiLevelType w:val="hybridMultilevel"/>
    <w:tmpl w:val="C128B9A6"/>
    <w:lvl w:ilvl="0" w:tplc="0409000F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>
      <w:start w:val="1"/>
      <w:numFmt w:val="lowerRoman"/>
      <w:lvlText w:val="%3."/>
      <w:lvlJc w:val="right"/>
      <w:pPr>
        <w:ind w:left="2302" w:hanging="180"/>
      </w:pPr>
    </w:lvl>
    <w:lvl w:ilvl="3" w:tplc="0419000F">
      <w:start w:val="1"/>
      <w:numFmt w:val="decimal"/>
      <w:lvlText w:val="%4."/>
      <w:lvlJc w:val="left"/>
      <w:pPr>
        <w:ind w:left="3022" w:hanging="360"/>
      </w:pPr>
    </w:lvl>
    <w:lvl w:ilvl="4" w:tplc="04190019">
      <w:start w:val="1"/>
      <w:numFmt w:val="lowerLetter"/>
      <w:lvlText w:val="%5."/>
      <w:lvlJc w:val="left"/>
      <w:pPr>
        <w:ind w:left="3742" w:hanging="360"/>
      </w:pPr>
    </w:lvl>
    <w:lvl w:ilvl="5" w:tplc="0419001B">
      <w:start w:val="1"/>
      <w:numFmt w:val="lowerRoman"/>
      <w:lvlText w:val="%6."/>
      <w:lvlJc w:val="right"/>
      <w:pPr>
        <w:ind w:left="4462" w:hanging="180"/>
      </w:pPr>
    </w:lvl>
    <w:lvl w:ilvl="6" w:tplc="0419000F">
      <w:start w:val="1"/>
      <w:numFmt w:val="decimal"/>
      <w:lvlText w:val="%7."/>
      <w:lvlJc w:val="left"/>
      <w:pPr>
        <w:ind w:left="5182" w:hanging="360"/>
      </w:pPr>
    </w:lvl>
    <w:lvl w:ilvl="7" w:tplc="04190019">
      <w:start w:val="1"/>
      <w:numFmt w:val="lowerLetter"/>
      <w:lvlText w:val="%8."/>
      <w:lvlJc w:val="left"/>
      <w:pPr>
        <w:ind w:left="5902" w:hanging="360"/>
      </w:pPr>
    </w:lvl>
    <w:lvl w:ilvl="8" w:tplc="0419001B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BF6"/>
    <w:rsid w:val="000474FD"/>
    <w:rsid w:val="003303DE"/>
    <w:rsid w:val="00650447"/>
    <w:rsid w:val="00802EBA"/>
    <w:rsid w:val="0080326C"/>
    <w:rsid w:val="00986945"/>
    <w:rsid w:val="00B43565"/>
    <w:rsid w:val="00B43BF6"/>
    <w:rsid w:val="00D27DFF"/>
    <w:rsid w:val="00D9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B444E"/>
  <w15:chartTrackingRefBased/>
  <w15:docId w15:val="{0F1B1613-1911-49A8-A897-BE624B621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3B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 (numbered (a)),Bullets,Akapit z listą BS,List Square,WB Para,List Paragraph,Булет Стандарт,Булет Стандартҳо,Абзац списка61,List_Paragraph,Multilevel para_II,List Paragraph1,Numbered list,List Paragraph 1,Forth level,Bullet1,P"/>
    <w:basedOn w:val="a"/>
    <w:link w:val="a4"/>
    <w:uiPriority w:val="34"/>
    <w:qFormat/>
    <w:rsid w:val="00B43BF6"/>
    <w:pPr>
      <w:spacing w:after="200" w:line="360" w:lineRule="auto"/>
      <w:ind w:left="720" w:firstLine="284"/>
      <w:contextualSpacing/>
      <w:jc w:val="both"/>
    </w:pPr>
    <w:rPr>
      <w:rFonts w:ascii="Calibri" w:eastAsia="Calibri" w:hAnsi="Calibri" w:cs="Times New Roman"/>
    </w:rPr>
  </w:style>
  <w:style w:type="paragraph" w:styleId="a5">
    <w:name w:val="No Spacing"/>
    <w:aliases w:val="Основной,No Spacing,МАКТУБ"/>
    <w:link w:val="a6"/>
    <w:qFormat/>
    <w:rsid w:val="00B43BF6"/>
    <w:pPr>
      <w:spacing w:after="0" w:line="240" w:lineRule="auto"/>
    </w:pPr>
    <w:rPr>
      <w:rFonts w:ascii="Calibri" w:eastAsia="Calibri" w:hAnsi="Calibri" w:cs="Mangal"/>
    </w:rPr>
  </w:style>
  <w:style w:type="character" w:customStyle="1" w:styleId="a6">
    <w:name w:val="Без интервала Знак"/>
    <w:aliases w:val="Основной Знак,No Spacing Знак,МАКТУБ Знак"/>
    <w:link w:val="a5"/>
    <w:qFormat/>
    <w:rsid w:val="00B43BF6"/>
    <w:rPr>
      <w:rFonts w:ascii="Calibri" w:eastAsia="Calibri" w:hAnsi="Calibri" w:cs="Mangal"/>
    </w:rPr>
  </w:style>
  <w:style w:type="character" w:customStyle="1" w:styleId="a4">
    <w:name w:val="Абзац списка Знак"/>
    <w:aliases w:val="List Paragraph (numbered (a)) Знак,Bullets Знак,Akapit z listą BS Знак,List Square Знак,WB Para Знак,List Paragraph Знак,Булет Стандарт Знак,Булет Стандартҳо Знак,Абзац списка61 Знак,List_Paragraph Знак,Multilevel para_II Знак,P Знак"/>
    <w:link w:val="a3"/>
    <w:uiPriority w:val="34"/>
    <w:qFormat/>
    <w:locked/>
    <w:rsid w:val="00B43BF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2025-02-27T06:26:00Z</dcterms:created>
  <dcterms:modified xsi:type="dcterms:W3CDTF">2025-02-27T06:34:00Z</dcterms:modified>
</cp:coreProperties>
</file>